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29" w:rsidRPr="00AB6682" w:rsidRDefault="00E534D5" w:rsidP="00FB2EC5">
      <w:pPr>
        <w:tabs>
          <w:tab w:val="center" w:pos="4680"/>
        </w:tabs>
        <w:suppressAutoHyphens/>
        <w:ind w:left="360"/>
        <w:jc w:val="center"/>
        <w:outlineLvl w:val="0"/>
        <w:rPr>
          <w:rFonts w:ascii="Times New Roman" w:hAnsi="Times New Roman"/>
          <w:b/>
          <w:spacing w:val="-3"/>
          <w:szCs w:val="24"/>
        </w:rPr>
      </w:pPr>
      <w:r w:rsidRPr="00AB6682">
        <w:rPr>
          <w:rFonts w:ascii="Times New Roman" w:hAnsi="Times New Roman"/>
          <w:b/>
          <w:spacing w:val="-3"/>
          <w:szCs w:val="24"/>
        </w:rPr>
        <w:t>MKT 4430</w:t>
      </w:r>
      <w:r w:rsidR="00FE66EC" w:rsidRPr="00AB6682">
        <w:rPr>
          <w:rFonts w:ascii="Times New Roman" w:hAnsi="Times New Roman"/>
          <w:b/>
          <w:spacing w:val="-3"/>
          <w:szCs w:val="24"/>
        </w:rPr>
        <w:t xml:space="preserve">: </w:t>
      </w:r>
      <w:r w:rsidRPr="00AB6682">
        <w:rPr>
          <w:rFonts w:ascii="Times New Roman" w:hAnsi="Times New Roman"/>
          <w:b/>
          <w:spacing w:val="-3"/>
          <w:szCs w:val="24"/>
        </w:rPr>
        <w:t>Marketing Management</w:t>
      </w:r>
    </w:p>
    <w:p w:rsidR="00FE66EC" w:rsidRPr="00AB6682" w:rsidRDefault="005F32C8" w:rsidP="00FB2EC5">
      <w:pPr>
        <w:tabs>
          <w:tab w:val="center" w:pos="4680"/>
        </w:tabs>
        <w:suppressAutoHyphens/>
        <w:ind w:left="360"/>
        <w:jc w:val="center"/>
        <w:outlineLvl w:val="0"/>
        <w:rPr>
          <w:rFonts w:ascii="Times New Roman" w:hAnsi="Times New Roman"/>
          <w:spacing w:val="-3"/>
          <w:szCs w:val="24"/>
        </w:rPr>
      </w:pPr>
      <w:r>
        <w:rPr>
          <w:rFonts w:ascii="Times New Roman" w:hAnsi="Times New Roman"/>
          <w:spacing w:val="-3"/>
          <w:szCs w:val="24"/>
        </w:rPr>
        <w:t>Spring 2017</w:t>
      </w:r>
    </w:p>
    <w:p w:rsidR="00FE66EC" w:rsidRPr="00AB6682" w:rsidRDefault="00FE66EC" w:rsidP="00FE66EC">
      <w:pPr>
        <w:tabs>
          <w:tab w:val="center" w:pos="4680"/>
        </w:tabs>
        <w:suppressAutoHyphens/>
        <w:ind w:left="360"/>
        <w:jc w:val="center"/>
        <w:rPr>
          <w:rFonts w:ascii="Times New Roman" w:hAnsi="Times New Roman"/>
          <w:spacing w:val="-3"/>
          <w:szCs w:val="24"/>
        </w:rPr>
      </w:pPr>
    </w:p>
    <w:p w:rsidR="000F1129" w:rsidRPr="0001137D" w:rsidRDefault="00E534D5" w:rsidP="00540EF2">
      <w:pPr>
        <w:tabs>
          <w:tab w:val="left" w:pos="-720"/>
          <w:tab w:val="left" w:pos="0"/>
          <w:tab w:val="left" w:pos="720"/>
          <w:tab w:val="left" w:pos="1440"/>
          <w:tab w:val="left" w:pos="1710"/>
          <w:tab w:val="left" w:pos="1980"/>
        </w:tabs>
        <w:suppressAutoHyphens/>
        <w:ind w:left="2160" w:hanging="2160"/>
        <w:rPr>
          <w:rFonts w:ascii="Times New Roman" w:hAnsi="Times New Roman"/>
          <w:spacing w:val="-3"/>
          <w:szCs w:val="24"/>
        </w:rPr>
      </w:pPr>
      <w:r w:rsidRPr="0001137D">
        <w:rPr>
          <w:rFonts w:ascii="Times New Roman" w:hAnsi="Times New Roman"/>
          <w:b/>
          <w:spacing w:val="-3"/>
          <w:szCs w:val="24"/>
        </w:rPr>
        <w:t>Professor</w:t>
      </w:r>
      <w:r w:rsidR="000F1129" w:rsidRPr="0001137D">
        <w:rPr>
          <w:rFonts w:ascii="Times New Roman" w:hAnsi="Times New Roman"/>
          <w:spacing w:val="-3"/>
          <w:szCs w:val="24"/>
        </w:rPr>
        <w:t xml:space="preserve">:  </w:t>
      </w:r>
      <w:r w:rsidR="000F1129" w:rsidRPr="0001137D">
        <w:rPr>
          <w:rFonts w:ascii="Times New Roman" w:hAnsi="Times New Roman"/>
          <w:spacing w:val="-3"/>
          <w:szCs w:val="24"/>
        </w:rPr>
        <w:tab/>
      </w:r>
      <w:r w:rsidR="000F1129" w:rsidRPr="0001137D">
        <w:rPr>
          <w:rFonts w:ascii="Times New Roman" w:hAnsi="Times New Roman"/>
          <w:spacing w:val="-3"/>
          <w:szCs w:val="24"/>
        </w:rPr>
        <w:tab/>
      </w:r>
      <w:r w:rsidR="00540EF2" w:rsidRPr="0001137D">
        <w:rPr>
          <w:rFonts w:ascii="Times New Roman" w:hAnsi="Times New Roman"/>
          <w:spacing w:val="-3"/>
          <w:szCs w:val="24"/>
        </w:rPr>
        <w:tab/>
      </w:r>
      <w:r w:rsidR="00540EF2" w:rsidRPr="0001137D">
        <w:rPr>
          <w:rFonts w:ascii="Times New Roman" w:hAnsi="Times New Roman"/>
          <w:spacing w:val="-3"/>
          <w:szCs w:val="24"/>
        </w:rPr>
        <w:tab/>
      </w:r>
      <w:r w:rsidR="000F1129" w:rsidRPr="0001137D">
        <w:rPr>
          <w:rFonts w:ascii="Times New Roman" w:hAnsi="Times New Roman"/>
          <w:spacing w:val="-3"/>
          <w:szCs w:val="24"/>
        </w:rPr>
        <w:t xml:space="preserve">Elizabeth </w:t>
      </w:r>
      <w:r w:rsidR="00DB55E6" w:rsidRPr="0001137D">
        <w:rPr>
          <w:rFonts w:ascii="Times New Roman" w:hAnsi="Times New Roman"/>
          <w:spacing w:val="-3"/>
          <w:szCs w:val="24"/>
        </w:rPr>
        <w:t>Minton</w:t>
      </w:r>
      <w:r w:rsidR="000A08E9" w:rsidRPr="0001137D">
        <w:rPr>
          <w:rFonts w:ascii="Times New Roman" w:hAnsi="Times New Roman"/>
          <w:spacing w:val="-3"/>
          <w:szCs w:val="24"/>
        </w:rPr>
        <w:t>, Ph.D.</w:t>
      </w:r>
    </w:p>
    <w:p w:rsidR="00FE66EC" w:rsidRPr="0001137D" w:rsidRDefault="00FE66EC" w:rsidP="00FE66EC">
      <w:pPr>
        <w:tabs>
          <w:tab w:val="left" w:pos="-720"/>
          <w:tab w:val="left" w:pos="0"/>
          <w:tab w:val="left" w:pos="720"/>
          <w:tab w:val="left" w:pos="1440"/>
          <w:tab w:val="left" w:pos="1710"/>
        </w:tabs>
        <w:suppressAutoHyphens/>
        <w:ind w:left="2160" w:hanging="2160"/>
        <w:rPr>
          <w:rFonts w:ascii="Times New Roman" w:hAnsi="Times New Roman"/>
          <w:i/>
          <w:spacing w:val="-3"/>
          <w:szCs w:val="24"/>
        </w:rPr>
      </w:pPr>
      <w:r w:rsidRPr="0001137D">
        <w:rPr>
          <w:rFonts w:ascii="Times New Roman" w:hAnsi="Times New Roman"/>
          <w:b/>
          <w:spacing w:val="-3"/>
          <w:szCs w:val="24"/>
        </w:rPr>
        <w:t>Email</w:t>
      </w:r>
      <w:r w:rsidRPr="0001137D">
        <w:rPr>
          <w:rFonts w:ascii="Times New Roman" w:hAnsi="Times New Roman"/>
          <w:spacing w:val="-3"/>
          <w:szCs w:val="24"/>
        </w:rPr>
        <w:t>:</w:t>
      </w:r>
      <w:r w:rsidRPr="0001137D">
        <w:rPr>
          <w:rFonts w:ascii="Times New Roman" w:hAnsi="Times New Roman"/>
          <w:spacing w:val="-3"/>
          <w:szCs w:val="24"/>
        </w:rPr>
        <w:tab/>
      </w:r>
      <w:r w:rsidRPr="0001137D">
        <w:rPr>
          <w:rFonts w:ascii="Times New Roman" w:hAnsi="Times New Roman"/>
          <w:spacing w:val="-3"/>
          <w:szCs w:val="24"/>
        </w:rPr>
        <w:tab/>
      </w:r>
      <w:r w:rsidRPr="0001137D">
        <w:rPr>
          <w:rFonts w:ascii="Times New Roman" w:hAnsi="Times New Roman"/>
          <w:spacing w:val="-3"/>
          <w:szCs w:val="24"/>
        </w:rPr>
        <w:tab/>
      </w:r>
      <w:r w:rsidR="00540EF2" w:rsidRPr="0001137D">
        <w:rPr>
          <w:rFonts w:ascii="Times New Roman" w:hAnsi="Times New Roman"/>
          <w:spacing w:val="-3"/>
          <w:szCs w:val="24"/>
        </w:rPr>
        <w:tab/>
      </w:r>
      <w:r w:rsidR="0072354E" w:rsidRPr="0001137D">
        <w:rPr>
          <w:rFonts w:ascii="Times New Roman" w:hAnsi="Times New Roman"/>
          <w:spacing w:val="-3"/>
          <w:szCs w:val="24"/>
        </w:rPr>
        <w:t>eminton@uwyo.edu</w:t>
      </w:r>
      <w:r w:rsidR="00492F68" w:rsidRPr="0001137D">
        <w:rPr>
          <w:rFonts w:ascii="Times New Roman" w:hAnsi="Times New Roman"/>
          <w:spacing w:val="-3"/>
          <w:szCs w:val="24"/>
        </w:rPr>
        <w:t xml:space="preserve"> </w:t>
      </w:r>
      <w:r w:rsidR="00492F68" w:rsidRPr="0001137D">
        <w:rPr>
          <w:rFonts w:ascii="Times New Roman" w:hAnsi="Times New Roman"/>
          <w:i/>
          <w:spacing w:val="-3"/>
          <w:szCs w:val="24"/>
        </w:rPr>
        <w:t>(preferred over phone)</w:t>
      </w:r>
    </w:p>
    <w:p w:rsidR="00762D2A" w:rsidRPr="0001137D" w:rsidRDefault="00762D2A" w:rsidP="000F1129">
      <w:pPr>
        <w:tabs>
          <w:tab w:val="left" w:pos="-720"/>
          <w:tab w:val="left" w:pos="0"/>
          <w:tab w:val="left" w:pos="720"/>
          <w:tab w:val="left" w:pos="1440"/>
          <w:tab w:val="left" w:pos="1710"/>
        </w:tabs>
        <w:suppressAutoHyphens/>
        <w:ind w:left="2160" w:hanging="2160"/>
        <w:rPr>
          <w:rFonts w:ascii="Times New Roman" w:hAnsi="Times New Roman"/>
          <w:b/>
          <w:spacing w:val="-3"/>
          <w:szCs w:val="24"/>
        </w:rPr>
      </w:pPr>
      <w:r w:rsidRPr="0001137D">
        <w:rPr>
          <w:rFonts w:ascii="Times New Roman" w:hAnsi="Times New Roman"/>
          <w:b/>
          <w:spacing w:val="-3"/>
          <w:szCs w:val="24"/>
        </w:rPr>
        <w:t>Office:</w:t>
      </w:r>
      <w:r w:rsidRPr="0001137D">
        <w:rPr>
          <w:rFonts w:ascii="Times New Roman" w:hAnsi="Times New Roman"/>
          <w:b/>
          <w:spacing w:val="-3"/>
          <w:szCs w:val="24"/>
        </w:rPr>
        <w:tab/>
      </w:r>
      <w:r w:rsidRPr="0001137D">
        <w:rPr>
          <w:rFonts w:ascii="Times New Roman" w:hAnsi="Times New Roman"/>
          <w:b/>
          <w:spacing w:val="-3"/>
          <w:szCs w:val="24"/>
        </w:rPr>
        <w:tab/>
      </w:r>
      <w:r w:rsidRPr="0001137D">
        <w:rPr>
          <w:rFonts w:ascii="Times New Roman" w:hAnsi="Times New Roman"/>
          <w:b/>
          <w:spacing w:val="-3"/>
          <w:szCs w:val="24"/>
        </w:rPr>
        <w:tab/>
      </w:r>
      <w:r w:rsidRPr="0001137D">
        <w:rPr>
          <w:rFonts w:ascii="Times New Roman" w:hAnsi="Times New Roman"/>
          <w:b/>
          <w:spacing w:val="-3"/>
          <w:szCs w:val="24"/>
        </w:rPr>
        <w:tab/>
      </w:r>
      <w:r w:rsidR="009F6579" w:rsidRPr="0001137D">
        <w:rPr>
          <w:rFonts w:ascii="Times New Roman" w:hAnsi="Times New Roman"/>
          <w:spacing w:val="-3"/>
          <w:szCs w:val="24"/>
        </w:rPr>
        <w:t>BU 3</w:t>
      </w:r>
      <w:r w:rsidR="004E7A73">
        <w:rPr>
          <w:rFonts w:ascii="Times New Roman" w:hAnsi="Times New Roman"/>
          <w:spacing w:val="-3"/>
          <w:szCs w:val="24"/>
        </w:rPr>
        <w:t>45</w:t>
      </w:r>
    </w:p>
    <w:p w:rsidR="00675FC3" w:rsidRDefault="00762D2A" w:rsidP="000F1129">
      <w:pPr>
        <w:tabs>
          <w:tab w:val="left" w:pos="-720"/>
          <w:tab w:val="left" w:pos="0"/>
          <w:tab w:val="left" w:pos="720"/>
          <w:tab w:val="left" w:pos="1440"/>
          <w:tab w:val="left" w:pos="1710"/>
        </w:tabs>
        <w:suppressAutoHyphens/>
        <w:ind w:left="2160" w:hanging="2160"/>
        <w:rPr>
          <w:rFonts w:ascii="Times New Roman" w:hAnsi="Times New Roman"/>
          <w:b/>
          <w:spacing w:val="-3"/>
          <w:szCs w:val="24"/>
        </w:rPr>
      </w:pPr>
      <w:r w:rsidRPr="0001137D">
        <w:rPr>
          <w:rFonts w:ascii="Times New Roman" w:hAnsi="Times New Roman"/>
          <w:b/>
          <w:spacing w:val="-3"/>
          <w:szCs w:val="24"/>
        </w:rPr>
        <w:t>Office Hours:</w:t>
      </w:r>
      <w:r w:rsidRPr="0001137D">
        <w:rPr>
          <w:rFonts w:ascii="Times New Roman" w:hAnsi="Times New Roman"/>
          <w:b/>
          <w:spacing w:val="-3"/>
          <w:szCs w:val="24"/>
        </w:rPr>
        <w:tab/>
      </w:r>
      <w:r w:rsidRPr="0001137D">
        <w:rPr>
          <w:rFonts w:ascii="Times New Roman" w:hAnsi="Times New Roman"/>
          <w:b/>
          <w:spacing w:val="-3"/>
          <w:szCs w:val="24"/>
        </w:rPr>
        <w:tab/>
      </w:r>
      <w:r w:rsidRPr="0001137D">
        <w:rPr>
          <w:rFonts w:ascii="Times New Roman" w:hAnsi="Times New Roman"/>
          <w:b/>
          <w:spacing w:val="-3"/>
          <w:szCs w:val="24"/>
        </w:rPr>
        <w:tab/>
      </w:r>
      <w:r w:rsidR="005F32C8">
        <w:rPr>
          <w:rFonts w:ascii="Times New Roman" w:hAnsi="Times New Roman"/>
          <w:spacing w:val="-3"/>
          <w:szCs w:val="24"/>
        </w:rPr>
        <w:t>Tuesday &amp; Thursday</w:t>
      </w:r>
      <w:r w:rsidR="00675FC3" w:rsidRPr="001E4B52">
        <w:rPr>
          <w:rFonts w:ascii="Times New Roman" w:hAnsi="Times New Roman"/>
          <w:spacing w:val="-3"/>
          <w:szCs w:val="24"/>
        </w:rPr>
        <w:t xml:space="preserve"> </w:t>
      </w:r>
      <w:r w:rsidR="005F32C8">
        <w:rPr>
          <w:rFonts w:ascii="Times New Roman" w:hAnsi="Times New Roman"/>
          <w:spacing w:val="-3"/>
          <w:szCs w:val="24"/>
        </w:rPr>
        <w:t>12:20-1:50</w:t>
      </w:r>
      <w:r w:rsidR="00237D7E">
        <w:rPr>
          <w:rFonts w:ascii="Times New Roman" w:hAnsi="Times New Roman"/>
          <w:spacing w:val="-3"/>
          <w:szCs w:val="24"/>
        </w:rPr>
        <w:t>pm</w:t>
      </w:r>
      <w:r w:rsidR="00675FC3" w:rsidRPr="0001137D">
        <w:rPr>
          <w:rFonts w:ascii="Times New Roman" w:hAnsi="Times New Roman"/>
          <w:b/>
          <w:spacing w:val="-3"/>
          <w:szCs w:val="24"/>
        </w:rPr>
        <w:t xml:space="preserve"> </w:t>
      </w:r>
    </w:p>
    <w:p w:rsidR="000F1129" w:rsidRPr="0001137D"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1137D">
        <w:rPr>
          <w:rFonts w:ascii="Times New Roman" w:hAnsi="Times New Roman"/>
          <w:b/>
          <w:spacing w:val="-3"/>
          <w:szCs w:val="24"/>
        </w:rPr>
        <w:t>Phone</w:t>
      </w:r>
      <w:r w:rsidRPr="0001137D">
        <w:rPr>
          <w:rFonts w:ascii="Times New Roman" w:hAnsi="Times New Roman"/>
          <w:spacing w:val="-3"/>
          <w:szCs w:val="24"/>
        </w:rPr>
        <w:t>:</w:t>
      </w:r>
      <w:r w:rsidRPr="0001137D">
        <w:rPr>
          <w:rFonts w:ascii="Times New Roman" w:hAnsi="Times New Roman"/>
          <w:spacing w:val="-3"/>
          <w:szCs w:val="24"/>
        </w:rPr>
        <w:tab/>
      </w:r>
      <w:r w:rsidRPr="0001137D">
        <w:rPr>
          <w:rFonts w:ascii="Times New Roman" w:hAnsi="Times New Roman"/>
          <w:spacing w:val="-3"/>
          <w:szCs w:val="24"/>
        </w:rPr>
        <w:tab/>
      </w:r>
      <w:r w:rsidRPr="0001137D">
        <w:rPr>
          <w:rFonts w:ascii="Times New Roman" w:hAnsi="Times New Roman"/>
          <w:spacing w:val="-3"/>
          <w:szCs w:val="24"/>
        </w:rPr>
        <w:tab/>
      </w:r>
      <w:r w:rsidR="00540EF2" w:rsidRPr="0001137D">
        <w:rPr>
          <w:rFonts w:ascii="Times New Roman" w:hAnsi="Times New Roman"/>
          <w:spacing w:val="-3"/>
          <w:szCs w:val="24"/>
        </w:rPr>
        <w:tab/>
      </w:r>
      <w:r w:rsidR="008321EC" w:rsidRPr="0001137D">
        <w:rPr>
          <w:rFonts w:ascii="Times New Roman" w:hAnsi="Times New Roman"/>
          <w:spacing w:val="-3"/>
          <w:szCs w:val="24"/>
        </w:rPr>
        <w:t>307-766-3616</w:t>
      </w:r>
    </w:p>
    <w:p w:rsidR="000F1129" w:rsidRPr="0001137D" w:rsidRDefault="00762D2A" w:rsidP="00FE66EC">
      <w:pPr>
        <w:pBdr>
          <w:bottom w:val="double" w:sz="4" w:space="6" w:color="auto"/>
        </w:pBd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1137D">
        <w:rPr>
          <w:rFonts w:ascii="Times New Roman" w:hAnsi="Times New Roman"/>
          <w:b/>
          <w:spacing w:val="-3"/>
          <w:szCs w:val="24"/>
        </w:rPr>
        <w:t>Class Meetings</w:t>
      </w:r>
      <w:r w:rsidR="00540EF2" w:rsidRPr="0001137D">
        <w:rPr>
          <w:rFonts w:ascii="Times New Roman" w:hAnsi="Times New Roman"/>
          <w:spacing w:val="-3"/>
          <w:szCs w:val="24"/>
        </w:rPr>
        <w:t>:</w:t>
      </w:r>
      <w:r w:rsidR="00796884" w:rsidRPr="0001137D">
        <w:rPr>
          <w:rFonts w:ascii="Times New Roman" w:hAnsi="Times New Roman"/>
          <w:spacing w:val="-3"/>
          <w:szCs w:val="24"/>
        </w:rPr>
        <w:tab/>
      </w:r>
      <w:r w:rsidR="00796884" w:rsidRPr="0001137D">
        <w:rPr>
          <w:rFonts w:ascii="Times New Roman" w:hAnsi="Times New Roman"/>
          <w:spacing w:val="-3"/>
          <w:szCs w:val="24"/>
        </w:rPr>
        <w:tab/>
      </w:r>
      <w:r w:rsidR="00675FC3">
        <w:rPr>
          <w:rFonts w:ascii="Times New Roman" w:hAnsi="Times New Roman"/>
          <w:spacing w:val="-3"/>
          <w:szCs w:val="24"/>
        </w:rPr>
        <w:t>Tuesday</w:t>
      </w:r>
      <w:r w:rsidR="00CD01B3">
        <w:rPr>
          <w:rFonts w:ascii="Times New Roman" w:hAnsi="Times New Roman"/>
          <w:spacing w:val="-3"/>
          <w:szCs w:val="24"/>
        </w:rPr>
        <w:t xml:space="preserve"> &amp; Thursday</w:t>
      </w:r>
      <w:r w:rsidR="00675FC3">
        <w:rPr>
          <w:rFonts w:ascii="Times New Roman" w:hAnsi="Times New Roman"/>
          <w:spacing w:val="-3"/>
          <w:szCs w:val="24"/>
        </w:rPr>
        <w:t xml:space="preserve"> </w:t>
      </w:r>
      <w:r w:rsidR="005F32C8">
        <w:rPr>
          <w:rFonts w:ascii="Times New Roman" w:hAnsi="Times New Roman"/>
          <w:spacing w:val="-3"/>
          <w:szCs w:val="24"/>
        </w:rPr>
        <w:t>2:45-4:00</w:t>
      </w:r>
      <w:r w:rsidR="00237D7E">
        <w:rPr>
          <w:rFonts w:ascii="Times New Roman" w:hAnsi="Times New Roman"/>
          <w:spacing w:val="-3"/>
          <w:szCs w:val="24"/>
        </w:rPr>
        <w:t>pm;</w:t>
      </w:r>
      <w:r w:rsidR="003B6AFC">
        <w:rPr>
          <w:rFonts w:ascii="Times New Roman" w:hAnsi="Times New Roman"/>
          <w:spacing w:val="-3"/>
          <w:szCs w:val="24"/>
        </w:rPr>
        <w:t xml:space="preserve"> BU </w:t>
      </w:r>
      <w:r w:rsidR="005F32C8">
        <w:rPr>
          <w:rFonts w:ascii="Times New Roman" w:hAnsi="Times New Roman"/>
          <w:spacing w:val="-3"/>
          <w:szCs w:val="24"/>
        </w:rPr>
        <w:t>111</w:t>
      </w:r>
    </w:p>
    <w:p w:rsidR="000F1129" w:rsidRPr="0001137D" w:rsidRDefault="000F1129" w:rsidP="000F1129">
      <w:pPr>
        <w:tabs>
          <w:tab w:val="left" w:pos="-720"/>
        </w:tabs>
        <w:suppressAutoHyphens/>
        <w:rPr>
          <w:rFonts w:ascii="Times New Roman" w:hAnsi="Times New Roman"/>
          <w:spacing w:val="-3"/>
          <w:szCs w:val="24"/>
        </w:rPr>
      </w:pPr>
    </w:p>
    <w:p w:rsidR="00353A1B" w:rsidRPr="0001137D" w:rsidRDefault="000F1129" w:rsidP="00FB2EC5">
      <w:pPr>
        <w:outlineLvl w:val="0"/>
        <w:rPr>
          <w:rFonts w:ascii="Times New Roman" w:hAnsi="Times New Roman"/>
          <w:spacing w:val="-3"/>
          <w:szCs w:val="24"/>
        </w:rPr>
      </w:pPr>
      <w:r w:rsidRPr="0001137D">
        <w:rPr>
          <w:rFonts w:ascii="Times New Roman" w:hAnsi="Times New Roman"/>
          <w:b/>
          <w:spacing w:val="-3"/>
          <w:szCs w:val="24"/>
        </w:rPr>
        <w:t xml:space="preserve">Course Description: </w:t>
      </w:r>
      <w:r w:rsidRPr="0001137D">
        <w:rPr>
          <w:rFonts w:ascii="Times New Roman" w:hAnsi="Times New Roman"/>
          <w:spacing w:val="-3"/>
          <w:szCs w:val="24"/>
        </w:rPr>
        <w:t xml:space="preserve"> </w:t>
      </w:r>
    </w:p>
    <w:p w:rsidR="000F1129" w:rsidRPr="00AB6682" w:rsidRDefault="00FE66EC" w:rsidP="00703C46">
      <w:pPr>
        <w:autoSpaceDE w:val="0"/>
        <w:autoSpaceDN w:val="0"/>
        <w:adjustRightInd w:val="0"/>
        <w:rPr>
          <w:rFonts w:ascii="Times New Roman" w:hAnsi="Times New Roman"/>
        </w:rPr>
      </w:pPr>
      <w:r w:rsidRPr="0001137D">
        <w:rPr>
          <w:rFonts w:ascii="Times New Roman" w:hAnsi="Times New Roman"/>
        </w:rPr>
        <w:t xml:space="preserve">This course </w:t>
      </w:r>
      <w:r w:rsidR="00E534D5" w:rsidRPr="0001137D">
        <w:rPr>
          <w:rFonts w:ascii="Times New Roman" w:hAnsi="Times New Roman"/>
        </w:rPr>
        <w:t>provides an analysis of policy-making and operating decisions of the marketing manager and the tools available</w:t>
      </w:r>
      <w:r w:rsidR="00E534D5" w:rsidRPr="00AB6682">
        <w:rPr>
          <w:rFonts w:ascii="Times New Roman" w:hAnsi="Times New Roman"/>
        </w:rPr>
        <w:t xml:space="preserve"> to aid in solving marketing problems.</w:t>
      </w:r>
    </w:p>
    <w:p w:rsidR="000A08E9" w:rsidRPr="00AB6682" w:rsidRDefault="000A08E9" w:rsidP="00703C46">
      <w:pPr>
        <w:autoSpaceDE w:val="0"/>
        <w:autoSpaceDN w:val="0"/>
        <w:adjustRightInd w:val="0"/>
        <w:rPr>
          <w:rFonts w:ascii="Times New Roman" w:hAnsi="Times New Roman"/>
        </w:rPr>
      </w:pPr>
    </w:p>
    <w:p w:rsidR="00EB4AE3" w:rsidRPr="00AB6682" w:rsidRDefault="000A08E9" w:rsidP="00FB2EC5">
      <w:pPr>
        <w:autoSpaceDE w:val="0"/>
        <w:autoSpaceDN w:val="0"/>
        <w:adjustRightInd w:val="0"/>
        <w:outlineLvl w:val="0"/>
        <w:rPr>
          <w:rFonts w:ascii="Times New Roman" w:hAnsi="Times New Roman"/>
        </w:rPr>
      </w:pPr>
      <w:r w:rsidRPr="00AB6682">
        <w:rPr>
          <w:rFonts w:ascii="Times New Roman" w:hAnsi="Times New Roman"/>
          <w:b/>
        </w:rPr>
        <w:t>Prerequisites:</w:t>
      </w:r>
      <w:r w:rsidR="00EB4AE3" w:rsidRPr="00AB6682">
        <w:rPr>
          <w:rFonts w:ascii="Times New Roman" w:hAnsi="Times New Roman"/>
          <w:b/>
        </w:rPr>
        <w:t xml:space="preserve"> </w:t>
      </w:r>
      <w:r w:rsidRPr="00AB6682">
        <w:rPr>
          <w:rFonts w:ascii="Times New Roman" w:hAnsi="Times New Roman"/>
        </w:rPr>
        <w:t>MKT 3210, MGT3210, STAT2010</w:t>
      </w:r>
    </w:p>
    <w:p w:rsidR="00703C46" w:rsidRPr="00AB6682" w:rsidRDefault="00703C46" w:rsidP="00703C46">
      <w:pPr>
        <w:autoSpaceDE w:val="0"/>
        <w:autoSpaceDN w:val="0"/>
        <w:adjustRightInd w:val="0"/>
        <w:rPr>
          <w:rFonts w:ascii="Times New Roman" w:hAnsi="Times New Roman"/>
          <w:spacing w:val="-3"/>
          <w:szCs w:val="24"/>
        </w:rPr>
      </w:pPr>
    </w:p>
    <w:p w:rsidR="00A93CF5" w:rsidRPr="00AB6682" w:rsidRDefault="00A93CF5" w:rsidP="00A93CF5">
      <w:pPr>
        <w:tabs>
          <w:tab w:val="left" w:pos="-720"/>
        </w:tabs>
        <w:suppressAutoHyphens/>
        <w:outlineLvl w:val="0"/>
        <w:rPr>
          <w:rFonts w:ascii="Times New Roman" w:hAnsi="Times New Roman"/>
          <w:spacing w:val="-3"/>
          <w:szCs w:val="24"/>
        </w:rPr>
      </w:pPr>
      <w:r w:rsidRPr="00AB6682">
        <w:rPr>
          <w:rFonts w:ascii="Times New Roman" w:hAnsi="Times New Roman"/>
          <w:b/>
          <w:spacing w:val="-3"/>
          <w:szCs w:val="24"/>
        </w:rPr>
        <w:t xml:space="preserve">Learning Objectives (LO): </w:t>
      </w:r>
      <w:r w:rsidRPr="00AB6682">
        <w:rPr>
          <w:rFonts w:ascii="Times New Roman" w:hAnsi="Times New Roman"/>
          <w:spacing w:val="-3"/>
          <w:szCs w:val="24"/>
        </w:rPr>
        <w:t xml:space="preserve"> </w:t>
      </w:r>
    </w:p>
    <w:p w:rsidR="00A93CF5" w:rsidRPr="00AB6682" w:rsidRDefault="00A93CF5" w:rsidP="00A93CF5">
      <w:pPr>
        <w:tabs>
          <w:tab w:val="left" w:pos="-720"/>
          <w:tab w:val="left" w:pos="360"/>
        </w:tabs>
        <w:suppressAutoHyphens/>
        <w:ind w:left="432" w:hanging="432"/>
        <w:rPr>
          <w:rStyle w:val="f576"/>
          <w:rFonts w:ascii="Times New Roman" w:hAnsi="Times New Roman"/>
          <w:spacing w:val="-3"/>
          <w:szCs w:val="24"/>
        </w:rPr>
      </w:pPr>
      <w:r w:rsidRPr="00AB6682">
        <w:rPr>
          <w:rStyle w:val="f576"/>
          <w:rFonts w:ascii="Times New Roman" w:hAnsi="Times New Roman"/>
          <w:szCs w:val="24"/>
        </w:rPr>
        <w:tab/>
        <w:t>LO1. Apply your knowledge of basic marketing concepts from your introductory marketing course to marketing strategy problems.</w:t>
      </w:r>
    </w:p>
    <w:p w:rsidR="00A93CF5" w:rsidRPr="00AB6682" w:rsidRDefault="00A93CF5" w:rsidP="00A93CF5">
      <w:pPr>
        <w:tabs>
          <w:tab w:val="left" w:pos="-720"/>
          <w:tab w:val="left" w:pos="360"/>
        </w:tabs>
        <w:suppressAutoHyphens/>
        <w:ind w:left="432" w:hanging="432"/>
        <w:rPr>
          <w:rStyle w:val="f576"/>
          <w:rFonts w:ascii="Times New Roman" w:hAnsi="Times New Roman"/>
          <w:spacing w:val="-3"/>
          <w:szCs w:val="24"/>
        </w:rPr>
      </w:pPr>
      <w:r w:rsidRPr="00AB6682">
        <w:rPr>
          <w:rStyle w:val="f576"/>
          <w:rFonts w:ascii="Times New Roman" w:hAnsi="Times New Roman"/>
          <w:szCs w:val="24"/>
        </w:rPr>
        <w:tab/>
        <w:t>LO2. Develop analytical, decision making, and problem solving skills.</w:t>
      </w:r>
    </w:p>
    <w:p w:rsidR="00A93CF5" w:rsidRPr="00AB6682" w:rsidRDefault="00A93CF5" w:rsidP="00A93CF5">
      <w:pPr>
        <w:tabs>
          <w:tab w:val="left" w:pos="-720"/>
          <w:tab w:val="left" w:pos="360"/>
        </w:tabs>
        <w:suppressAutoHyphens/>
        <w:ind w:left="432" w:hanging="432"/>
        <w:rPr>
          <w:rStyle w:val="f576"/>
          <w:rFonts w:ascii="Times New Roman" w:hAnsi="Times New Roman"/>
          <w:spacing w:val="-3"/>
          <w:szCs w:val="24"/>
        </w:rPr>
      </w:pPr>
      <w:r w:rsidRPr="00AB6682">
        <w:rPr>
          <w:rStyle w:val="f576"/>
          <w:rFonts w:ascii="Times New Roman" w:hAnsi="Times New Roman"/>
          <w:szCs w:val="24"/>
        </w:rPr>
        <w:tab/>
        <w:t>LO3. Effectively communicate your ideas and opinions to others.</w:t>
      </w:r>
    </w:p>
    <w:p w:rsidR="00A93CF5" w:rsidRPr="00AB6682" w:rsidRDefault="00A93CF5" w:rsidP="00A93CF5">
      <w:pPr>
        <w:tabs>
          <w:tab w:val="left" w:pos="-720"/>
          <w:tab w:val="left" w:pos="360"/>
        </w:tabs>
        <w:suppressAutoHyphens/>
        <w:ind w:left="432" w:hanging="432"/>
        <w:rPr>
          <w:rFonts w:ascii="Times New Roman" w:hAnsi="Times New Roman"/>
          <w:spacing w:val="-3"/>
          <w:szCs w:val="24"/>
        </w:rPr>
      </w:pPr>
      <w:r w:rsidRPr="00AB6682">
        <w:rPr>
          <w:rStyle w:val="f576"/>
          <w:rFonts w:ascii="Times New Roman" w:hAnsi="Times New Roman"/>
          <w:szCs w:val="24"/>
        </w:rPr>
        <w:tab/>
        <w:t>LO4. Develop and present interesting and effective presentations.</w:t>
      </w:r>
    </w:p>
    <w:p w:rsidR="00540EF2" w:rsidRPr="00AB6682" w:rsidRDefault="00540EF2">
      <w:pPr>
        <w:rPr>
          <w:rFonts w:ascii="Times New Roman" w:hAnsi="Times New Roman"/>
          <w:szCs w:val="24"/>
        </w:rPr>
      </w:pPr>
    </w:p>
    <w:p w:rsidR="00353A1B" w:rsidRPr="00AB6682" w:rsidRDefault="00C00C2F" w:rsidP="00FB2EC5">
      <w:pPr>
        <w:outlineLvl w:val="0"/>
        <w:rPr>
          <w:rFonts w:ascii="Times New Roman" w:hAnsi="Times New Roman"/>
          <w:b/>
          <w:szCs w:val="24"/>
        </w:rPr>
      </w:pPr>
      <w:r w:rsidRPr="00AB6682">
        <w:rPr>
          <w:rFonts w:ascii="Times New Roman" w:hAnsi="Times New Roman"/>
          <w:b/>
          <w:szCs w:val="24"/>
        </w:rPr>
        <w:t>Text and Other Requirements</w:t>
      </w:r>
      <w:r w:rsidR="004C481C" w:rsidRPr="00AB6682">
        <w:rPr>
          <w:rFonts w:ascii="Times New Roman" w:hAnsi="Times New Roman"/>
          <w:b/>
          <w:szCs w:val="24"/>
        </w:rPr>
        <w:t xml:space="preserve">: </w:t>
      </w:r>
    </w:p>
    <w:p w:rsidR="00A03822" w:rsidRPr="00AB6682" w:rsidRDefault="00786797" w:rsidP="00A03822">
      <w:pPr>
        <w:pStyle w:val="ListParagraph"/>
        <w:numPr>
          <w:ilvl w:val="0"/>
          <w:numId w:val="3"/>
        </w:numPr>
        <w:rPr>
          <w:rFonts w:ascii="Times New Roman" w:hAnsi="Times New Roman"/>
          <w:b/>
          <w:i/>
          <w:szCs w:val="24"/>
        </w:rPr>
      </w:pPr>
      <w:r w:rsidRPr="00AB6682">
        <w:rPr>
          <w:rFonts w:ascii="Times New Roman" w:hAnsi="Times New Roman"/>
          <w:i/>
          <w:szCs w:val="24"/>
        </w:rPr>
        <w:t xml:space="preserve">Cases in Marketing Management </w:t>
      </w:r>
      <w:r w:rsidRPr="00AB6682">
        <w:rPr>
          <w:rFonts w:ascii="Times New Roman" w:hAnsi="Times New Roman"/>
          <w:szCs w:val="24"/>
        </w:rPr>
        <w:t xml:space="preserve">by </w:t>
      </w:r>
      <w:proofErr w:type="spellStart"/>
      <w:r w:rsidRPr="00AB6682">
        <w:rPr>
          <w:rFonts w:ascii="Times New Roman" w:hAnsi="Times New Roman"/>
          <w:szCs w:val="24"/>
        </w:rPr>
        <w:t>Clow</w:t>
      </w:r>
      <w:proofErr w:type="spellEnd"/>
      <w:r w:rsidRPr="00AB6682">
        <w:rPr>
          <w:rFonts w:ascii="Times New Roman" w:hAnsi="Times New Roman"/>
          <w:szCs w:val="24"/>
        </w:rPr>
        <w:t xml:space="preserve"> &amp; </w:t>
      </w:r>
      <w:proofErr w:type="spellStart"/>
      <w:r w:rsidRPr="00AB6682">
        <w:rPr>
          <w:rFonts w:ascii="Times New Roman" w:hAnsi="Times New Roman"/>
          <w:szCs w:val="24"/>
        </w:rPr>
        <w:t>Baack</w:t>
      </w:r>
      <w:proofErr w:type="spellEnd"/>
      <w:r w:rsidRPr="00AB6682">
        <w:rPr>
          <w:rFonts w:ascii="Times New Roman" w:hAnsi="Times New Roman"/>
          <w:szCs w:val="24"/>
        </w:rPr>
        <w:t xml:space="preserve"> (2012), ISBN: 978-1-4129-9603-7</w:t>
      </w:r>
    </w:p>
    <w:p w:rsidR="00353A1B" w:rsidRPr="00AB6682" w:rsidRDefault="00786797" w:rsidP="00353A1B">
      <w:pPr>
        <w:pStyle w:val="ListParagraph"/>
        <w:numPr>
          <w:ilvl w:val="0"/>
          <w:numId w:val="3"/>
        </w:numPr>
        <w:rPr>
          <w:rFonts w:ascii="Times New Roman" w:hAnsi="Times New Roman"/>
          <w:b/>
          <w:i/>
          <w:szCs w:val="24"/>
        </w:rPr>
      </w:pPr>
      <w:r w:rsidRPr="00AB6682">
        <w:rPr>
          <w:rFonts w:ascii="Times New Roman" w:hAnsi="Times New Roman"/>
          <w:szCs w:val="24"/>
        </w:rPr>
        <w:t>A</w:t>
      </w:r>
      <w:r w:rsidR="00A03822" w:rsidRPr="00AB6682">
        <w:rPr>
          <w:rFonts w:ascii="Times New Roman" w:hAnsi="Times New Roman"/>
          <w:szCs w:val="24"/>
        </w:rPr>
        <w:t xml:space="preserve">ny basic marketing text (e.g., your introduction to marketing textbook) </w:t>
      </w:r>
    </w:p>
    <w:p w:rsidR="00A03822" w:rsidRPr="00AB6682" w:rsidRDefault="00A03822" w:rsidP="00A03822">
      <w:pPr>
        <w:pStyle w:val="ListParagraph"/>
        <w:rPr>
          <w:rFonts w:ascii="Times New Roman" w:hAnsi="Times New Roman"/>
          <w:b/>
          <w:i/>
          <w:szCs w:val="24"/>
        </w:rPr>
      </w:pPr>
    </w:p>
    <w:p w:rsidR="00353A1B" w:rsidRPr="00AB6682" w:rsidRDefault="00353A1B" w:rsidP="00FB2EC5">
      <w:pPr>
        <w:outlineLvl w:val="0"/>
        <w:rPr>
          <w:rFonts w:ascii="Times New Roman" w:hAnsi="Times New Roman"/>
          <w:b/>
          <w:szCs w:val="24"/>
        </w:rPr>
      </w:pPr>
      <w:r w:rsidRPr="00AB6682">
        <w:rPr>
          <w:rFonts w:ascii="Times New Roman" w:hAnsi="Times New Roman"/>
          <w:b/>
          <w:szCs w:val="24"/>
        </w:rPr>
        <w:t>Helpful Links:</w:t>
      </w:r>
    </w:p>
    <w:p w:rsidR="00353A1B" w:rsidRPr="00AB6682" w:rsidRDefault="000A08E9" w:rsidP="00353A1B">
      <w:pPr>
        <w:pStyle w:val="ListParagraph"/>
        <w:numPr>
          <w:ilvl w:val="0"/>
          <w:numId w:val="4"/>
        </w:numPr>
        <w:rPr>
          <w:rFonts w:ascii="Times New Roman" w:hAnsi="Times New Roman"/>
          <w:b/>
          <w:szCs w:val="24"/>
        </w:rPr>
      </w:pPr>
      <w:proofErr w:type="spellStart"/>
      <w:r w:rsidRPr="00AB6682">
        <w:rPr>
          <w:rFonts w:ascii="Times New Roman" w:hAnsi="Times New Roman"/>
          <w:szCs w:val="24"/>
          <w:u w:val="single"/>
        </w:rPr>
        <w:t>Wyo</w:t>
      </w:r>
      <w:r w:rsidR="004D2F50" w:rsidRPr="00AB6682">
        <w:rPr>
          <w:rFonts w:ascii="Times New Roman" w:hAnsi="Times New Roman"/>
          <w:szCs w:val="24"/>
          <w:u w:val="single"/>
        </w:rPr>
        <w:t>Web</w:t>
      </w:r>
      <w:proofErr w:type="spellEnd"/>
      <w:r w:rsidR="004D2F50" w:rsidRPr="00AB6682">
        <w:rPr>
          <w:rFonts w:ascii="Times New Roman" w:hAnsi="Times New Roman"/>
          <w:szCs w:val="24"/>
          <w:u w:val="single"/>
        </w:rPr>
        <w:t xml:space="preserve"> course </w:t>
      </w:r>
      <w:r w:rsidR="00353A1B" w:rsidRPr="00AB6682">
        <w:rPr>
          <w:rFonts w:ascii="Times New Roman" w:hAnsi="Times New Roman"/>
          <w:szCs w:val="24"/>
          <w:u w:val="single"/>
        </w:rPr>
        <w:t>site</w:t>
      </w:r>
      <w:r w:rsidR="00353A1B" w:rsidRPr="00AB6682">
        <w:rPr>
          <w:rFonts w:ascii="Times New Roman" w:hAnsi="Times New Roman"/>
          <w:szCs w:val="24"/>
        </w:rPr>
        <w:t xml:space="preserve">: </w:t>
      </w:r>
      <w:r w:rsidR="00353A1B" w:rsidRPr="00AB6682">
        <w:rPr>
          <w:rFonts w:ascii="Times New Roman" w:hAnsi="Times New Roman"/>
        </w:rPr>
        <w:t>https://</w:t>
      </w:r>
      <w:r w:rsidR="008321EC" w:rsidRPr="00AB6682">
        <w:rPr>
          <w:rFonts w:ascii="Times New Roman" w:hAnsi="Times New Roman"/>
        </w:rPr>
        <w:t>wyoweb.uwyo</w:t>
      </w:r>
      <w:r w:rsidR="00353A1B" w:rsidRPr="00AB6682">
        <w:rPr>
          <w:rFonts w:ascii="Times New Roman" w:hAnsi="Times New Roman"/>
        </w:rPr>
        <w:t xml:space="preserve">.edu </w:t>
      </w:r>
      <w:r w:rsidR="00353A1B" w:rsidRPr="00AB6682">
        <w:rPr>
          <w:rFonts w:ascii="Times New Roman" w:hAnsi="Times New Roman"/>
          <w:i/>
        </w:rPr>
        <w:t xml:space="preserve">(NOTE: </w:t>
      </w:r>
      <w:r w:rsidR="00353A1B" w:rsidRPr="00AB6682">
        <w:rPr>
          <w:rFonts w:ascii="Times New Roman" w:hAnsi="Times New Roman"/>
          <w:b/>
          <w:i/>
        </w:rPr>
        <w:t>Check ASAP</w:t>
      </w:r>
      <w:r w:rsidR="00353A1B" w:rsidRPr="00AB6682">
        <w:rPr>
          <w:rFonts w:ascii="Times New Roman" w:hAnsi="Times New Roman"/>
          <w:i/>
        </w:rPr>
        <w:t xml:space="preserve"> as this is where </w:t>
      </w:r>
      <w:r w:rsidR="008323FB" w:rsidRPr="00AB6682">
        <w:rPr>
          <w:rFonts w:ascii="Times New Roman" w:hAnsi="Times New Roman"/>
          <w:i/>
        </w:rPr>
        <w:t>all class material is located</w:t>
      </w:r>
      <w:r w:rsidR="00353A1B" w:rsidRPr="00AB6682">
        <w:rPr>
          <w:rFonts w:ascii="Times New Roman" w:hAnsi="Times New Roman"/>
          <w:i/>
        </w:rPr>
        <w:t>)</w:t>
      </w:r>
    </w:p>
    <w:p w:rsidR="007256A7" w:rsidRPr="00AB6682" w:rsidRDefault="007256A7" w:rsidP="007256A7">
      <w:pPr>
        <w:rPr>
          <w:rFonts w:ascii="Times New Roman" w:hAnsi="Times New Roman"/>
          <w:szCs w:val="24"/>
        </w:rPr>
      </w:pPr>
    </w:p>
    <w:p w:rsidR="007256A7" w:rsidRPr="00AB6682" w:rsidRDefault="007256A7" w:rsidP="00FB2EC5">
      <w:pPr>
        <w:outlineLvl w:val="0"/>
        <w:rPr>
          <w:rFonts w:ascii="Times New Roman" w:hAnsi="Times New Roman"/>
          <w:b/>
          <w:szCs w:val="24"/>
        </w:rPr>
      </w:pPr>
      <w:r w:rsidRPr="00AB6682">
        <w:rPr>
          <w:rFonts w:ascii="Times New Roman" w:hAnsi="Times New Roman"/>
          <w:b/>
          <w:szCs w:val="24"/>
        </w:rPr>
        <w:t>Course Format:</w:t>
      </w:r>
    </w:p>
    <w:p w:rsidR="00492F68" w:rsidRPr="00AB6682" w:rsidRDefault="00A03822" w:rsidP="00A03822">
      <w:pPr>
        <w:rPr>
          <w:rFonts w:ascii="Times New Roman" w:hAnsi="Times New Roman"/>
        </w:rPr>
      </w:pPr>
      <w:r w:rsidRPr="00AB6682">
        <w:rPr>
          <w:rFonts w:ascii="Times New Roman" w:hAnsi="Times New Roman"/>
        </w:rPr>
        <w:t>This class will be a mixture of case analyses, interactive lectures, class discussions, videos, and individual and group exercises</w:t>
      </w:r>
      <w:r w:rsidR="00492F68" w:rsidRPr="00AB6682">
        <w:rPr>
          <w:rFonts w:ascii="Times New Roman" w:hAnsi="Times New Roman"/>
        </w:rPr>
        <w:t xml:space="preserve"> and presentations</w:t>
      </w:r>
      <w:r w:rsidRPr="00AB6682">
        <w:rPr>
          <w:rFonts w:ascii="Times New Roman" w:hAnsi="Times New Roman"/>
        </w:rPr>
        <w:t xml:space="preserve">. You are responsible for reading the required material </w:t>
      </w:r>
      <w:r w:rsidRPr="00AB6682">
        <w:rPr>
          <w:rFonts w:ascii="Times New Roman" w:hAnsi="Times New Roman"/>
          <w:i/>
        </w:rPr>
        <w:t>before</w:t>
      </w:r>
      <w:r w:rsidRPr="00AB6682">
        <w:rPr>
          <w:rFonts w:ascii="Times New Roman" w:hAnsi="Times New Roman"/>
        </w:rPr>
        <w:t xml:space="preserve"> class in order to contribute to the class discussion. You will work in groups to lead a case analysis as well as apply course concepts to a real world project.</w:t>
      </w:r>
    </w:p>
    <w:p w:rsidR="00492F68" w:rsidRPr="00AB6682" w:rsidRDefault="00492F68" w:rsidP="00A03822">
      <w:pPr>
        <w:rPr>
          <w:rFonts w:ascii="Times New Roman" w:hAnsi="Times New Roman"/>
        </w:rPr>
      </w:pPr>
    </w:p>
    <w:p w:rsidR="00EB4AE3" w:rsidRPr="00AB6682" w:rsidRDefault="00EB4AE3" w:rsidP="00A03822">
      <w:pPr>
        <w:rPr>
          <w:rFonts w:ascii="Times New Roman" w:hAnsi="Times New Roman"/>
        </w:rPr>
      </w:pPr>
      <w:r w:rsidRPr="00AB6682">
        <w:rPr>
          <w:rFonts w:ascii="Times New Roman" w:hAnsi="Times New Roman"/>
          <w:b/>
        </w:rPr>
        <w:t>ETS Exam</w:t>
      </w:r>
      <w:r w:rsidRPr="00AB6682">
        <w:rPr>
          <w:rFonts w:ascii="Times New Roman" w:hAnsi="Times New Roman"/>
        </w:rPr>
        <w:t>: Material covered in this class will also be on the ETS exam; see end of syllabus for more details</w:t>
      </w:r>
    </w:p>
    <w:p w:rsidR="00EB4AE3" w:rsidRPr="00AB6682" w:rsidRDefault="00EB4AE3" w:rsidP="00A03822">
      <w:pPr>
        <w:rPr>
          <w:rFonts w:ascii="Times New Roman" w:hAnsi="Times New Roman"/>
        </w:rPr>
      </w:pPr>
    </w:p>
    <w:p w:rsidR="00492F68" w:rsidRPr="00AB6682" w:rsidRDefault="00492F68" w:rsidP="00FB2EC5">
      <w:pPr>
        <w:outlineLvl w:val="0"/>
        <w:rPr>
          <w:rFonts w:ascii="Times New Roman" w:hAnsi="Times New Roman"/>
          <w:b/>
        </w:rPr>
      </w:pPr>
      <w:r w:rsidRPr="00AB6682">
        <w:rPr>
          <w:rFonts w:ascii="Times New Roman" w:hAnsi="Times New Roman"/>
          <w:b/>
        </w:rPr>
        <w:t>Grade Scale:</w:t>
      </w:r>
    </w:p>
    <w:p w:rsidR="00EB4AE3" w:rsidRPr="00AB6682" w:rsidRDefault="00EB4AE3" w:rsidP="00EB4AE3">
      <w:pPr>
        <w:rPr>
          <w:rFonts w:ascii="Times New Roman" w:hAnsi="Times New Roman"/>
        </w:rPr>
      </w:pPr>
      <w:r w:rsidRPr="00AB6682">
        <w:rPr>
          <w:rFonts w:ascii="Times New Roman" w:hAnsi="Times New Roman"/>
        </w:rPr>
        <w:t xml:space="preserve">A </w:t>
      </w:r>
      <w:r w:rsidRPr="00AB6682">
        <w:rPr>
          <w:rFonts w:ascii="Times New Roman" w:hAnsi="Times New Roman"/>
        </w:rPr>
        <w:tab/>
        <w:t>94% and above</w:t>
      </w:r>
      <w:r w:rsidRPr="00AB6682">
        <w:rPr>
          <w:rFonts w:ascii="Times New Roman" w:hAnsi="Times New Roman"/>
        </w:rPr>
        <w:tab/>
        <w:t xml:space="preserve">B – </w:t>
      </w:r>
      <w:r w:rsidRPr="00AB6682">
        <w:rPr>
          <w:rFonts w:ascii="Times New Roman" w:hAnsi="Times New Roman"/>
        </w:rPr>
        <w:tab/>
        <w:t>80% to 82%</w:t>
      </w:r>
      <w:r w:rsidRPr="00AB6682">
        <w:rPr>
          <w:rFonts w:ascii="Times New Roman" w:hAnsi="Times New Roman"/>
        </w:rPr>
        <w:tab/>
      </w:r>
      <w:r w:rsidRPr="00AB6682">
        <w:rPr>
          <w:rFonts w:ascii="Times New Roman" w:hAnsi="Times New Roman"/>
        </w:rPr>
        <w:tab/>
        <w:t xml:space="preserve">D+ </w:t>
      </w:r>
      <w:r w:rsidRPr="00AB6682">
        <w:rPr>
          <w:rFonts w:ascii="Times New Roman" w:hAnsi="Times New Roman"/>
        </w:rPr>
        <w:tab/>
        <w:t>67% to 69%</w:t>
      </w:r>
      <w:r w:rsidRPr="00AB6682">
        <w:rPr>
          <w:rFonts w:ascii="Times New Roman" w:hAnsi="Times New Roman"/>
        </w:rPr>
        <w:tab/>
      </w:r>
    </w:p>
    <w:p w:rsidR="00EB4AE3" w:rsidRPr="00AB6682" w:rsidRDefault="00EB4AE3" w:rsidP="00EB4AE3">
      <w:pPr>
        <w:rPr>
          <w:rFonts w:ascii="Times New Roman" w:hAnsi="Times New Roman"/>
        </w:rPr>
      </w:pPr>
      <w:r w:rsidRPr="00AB6682">
        <w:rPr>
          <w:rFonts w:ascii="Times New Roman" w:hAnsi="Times New Roman"/>
        </w:rPr>
        <w:t xml:space="preserve">A – </w:t>
      </w:r>
      <w:r w:rsidRPr="00AB6682">
        <w:rPr>
          <w:rFonts w:ascii="Times New Roman" w:hAnsi="Times New Roman"/>
        </w:rPr>
        <w:tab/>
        <w:t>90% to 93%</w:t>
      </w:r>
      <w:r w:rsidRPr="00AB6682">
        <w:rPr>
          <w:rFonts w:ascii="Times New Roman" w:hAnsi="Times New Roman"/>
        </w:rPr>
        <w:tab/>
      </w:r>
      <w:r w:rsidRPr="00AB6682">
        <w:rPr>
          <w:rFonts w:ascii="Times New Roman" w:hAnsi="Times New Roman"/>
        </w:rPr>
        <w:tab/>
        <w:t>C+</w:t>
      </w:r>
      <w:r w:rsidRPr="00AB6682">
        <w:rPr>
          <w:rFonts w:ascii="Times New Roman" w:hAnsi="Times New Roman"/>
        </w:rPr>
        <w:tab/>
        <w:t>77% to 79%</w:t>
      </w:r>
      <w:r w:rsidRPr="00AB6682">
        <w:rPr>
          <w:rFonts w:ascii="Times New Roman" w:hAnsi="Times New Roman"/>
        </w:rPr>
        <w:tab/>
      </w:r>
      <w:r w:rsidRPr="00AB6682">
        <w:rPr>
          <w:rFonts w:ascii="Times New Roman" w:hAnsi="Times New Roman"/>
        </w:rPr>
        <w:tab/>
        <w:t xml:space="preserve">D </w:t>
      </w:r>
      <w:r w:rsidRPr="00AB6682">
        <w:rPr>
          <w:rFonts w:ascii="Times New Roman" w:hAnsi="Times New Roman"/>
        </w:rPr>
        <w:tab/>
        <w:t>63% to 66%</w:t>
      </w:r>
    </w:p>
    <w:p w:rsidR="00EB4AE3" w:rsidRPr="00AB6682" w:rsidRDefault="00EB4AE3" w:rsidP="00EB4AE3">
      <w:pPr>
        <w:rPr>
          <w:rFonts w:ascii="Times New Roman" w:hAnsi="Times New Roman"/>
        </w:rPr>
      </w:pPr>
      <w:r w:rsidRPr="00AB6682">
        <w:rPr>
          <w:rFonts w:ascii="Times New Roman" w:hAnsi="Times New Roman"/>
        </w:rPr>
        <w:t>B +</w:t>
      </w:r>
      <w:r w:rsidRPr="00AB6682">
        <w:rPr>
          <w:rFonts w:ascii="Times New Roman" w:hAnsi="Times New Roman"/>
        </w:rPr>
        <w:tab/>
        <w:t>87% to 89%</w:t>
      </w:r>
      <w:r w:rsidRPr="00AB6682">
        <w:rPr>
          <w:rFonts w:ascii="Times New Roman" w:hAnsi="Times New Roman"/>
        </w:rPr>
        <w:tab/>
      </w:r>
      <w:r w:rsidRPr="00AB6682">
        <w:rPr>
          <w:rFonts w:ascii="Times New Roman" w:hAnsi="Times New Roman"/>
        </w:rPr>
        <w:tab/>
        <w:t xml:space="preserve">C  </w:t>
      </w:r>
      <w:r w:rsidRPr="00AB6682">
        <w:rPr>
          <w:rFonts w:ascii="Times New Roman" w:hAnsi="Times New Roman"/>
        </w:rPr>
        <w:tab/>
        <w:t>73% to 76%</w:t>
      </w:r>
      <w:r w:rsidRPr="00AB6682">
        <w:rPr>
          <w:rFonts w:ascii="Times New Roman" w:hAnsi="Times New Roman"/>
        </w:rPr>
        <w:tab/>
      </w:r>
      <w:r w:rsidRPr="00AB6682">
        <w:rPr>
          <w:rFonts w:ascii="Times New Roman" w:hAnsi="Times New Roman"/>
        </w:rPr>
        <w:tab/>
        <w:t>D-</w:t>
      </w:r>
      <w:r w:rsidRPr="00AB6682">
        <w:rPr>
          <w:rFonts w:ascii="Times New Roman" w:hAnsi="Times New Roman"/>
        </w:rPr>
        <w:tab/>
        <w:t>60% to 62%</w:t>
      </w:r>
    </w:p>
    <w:p w:rsidR="00492F68" w:rsidRPr="00AB6682" w:rsidRDefault="00B62EF5" w:rsidP="00492F68">
      <w:pPr>
        <w:rPr>
          <w:rFonts w:ascii="Times New Roman" w:hAnsi="Times New Roman"/>
        </w:rPr>
      </w:pPr>
      <w:r w:rsidRPr="00B62EF5">
        <w:rPr>
          <w:rFonts w:ascii="Times New Roman" w:hAnsi="Times New Roman"/>
          <w:b/>
          <w:noProof/>
          <w:spacing w:val="-3"/>
          <w:szCs w:val="24"/>
          <w:lang w:eastAsia="zh-TW"/>
        </w:rPr>
        <w:pict>
          <v:shapetype id="_x0000_t202" coordsize="21600,21600" o:spt="202" path="m,l,21600r21600,l21600,xe">
            <v:stroke joinstyle="miter"/>
            <v:path gradientshapeok="t" o:connecttype="rect"/>
          </v:shapetype>
          <v:shape id="_x0000_s1026" type="#_x0000_t202" style="position:absolute;margin-left:-2.55pt;margin-top:15.75pt;width:456.75pt;height:30.95pt;z-index:251660288;mso-height-percent:200;mso-height-percent:200;mso-width-relative:margin;mso-height-relative:margin" stroked="f">
            <v:textbox style="mso-fit-shape-to-text:t">
              <w:txbxContent>
                <w:p w:rsidR="00C47A9D" w:rsidRPr="00C47A9D" w:rsidRDefault="00C47A9D">
                  <w:pPr>
                    <w:rPr>
                      <w:rFonts w:ascii="Times New Roman" w:hAnsi="Times New Roman"/>
                      <w:i/>
                      <w:sz w:val="20"/>
                    </w:rPr>
                  </w:pPr>
                  <w:r w:rsidRPr="00C47A9D">
                    <w:rPr>
                      <w:rFonts w:ascii="Times New Roman" w:hAnsi="Times New Roman"/>
                      <w:i/>
                      <w:sz w:val="20"/>
                    </w:rPr>
                    <w:t>MKT4430 is a required course in COB. Students must earn a grade of C or better in required courses in order to graduate. Students with a C- or lower will need to re-take this class and earn at least a C.</w:t>
                  </w:r>
                </w:p>
              </w:txbxContent>
            </v:textbox>
          </v:shape>
        </w:pict>
      </w:r>
      <w:r w:rsidR="00EB4AE3" w:rsidRPr="00AB6682">
        <w:rPr>
          <w:rFonts w:ascii="Times New Roman" w:hAnsi="Times New Roman"/>
        </w:rPr>
        <w:t>B</w:t>
      </w:r>
      <w:r w:rsidR="00EB4AE3" w:rsidRPr="00AB6682">
        <w:rPr>
          <w:rFonts w:ascii="Times New Roman" w:hAnsi="Times New Roman"/>
        </w:rPr>
        <w:tab/>
        <w:t>83% to 86%</w:t>
      </w:r>
      <w:r w:rsidR="00EB4AE3" w:rsidRPr="00AB6682">
        <w:rPr>
          <w:rFonts w:ascii="Times New Roman" w:hAnsi="Times New Roman"/>
        </w:rPr>
        <w:tab/>
      </w:r>
      <w:r w:rsidR="00EB4AE3" w:rsidRPr="00AB6682">
        <w:rPr>
          <w:rFonts w:ascii="Times New Roman" w:hAnsi="Times New Roman"/>
        </w:rPr>
        <w:tab/>
        <w:t>C -</w:t>
      </w:r>
      <w:r w:rsidR="00EB4AE3" w:rsidRPr="00AB6682">
        <w:rPr>
          <w:rFonts w:ascii="Times New Roman" w:hAnsi="Times New Roman"/>
        </w:rPr>
        <w:tab/>
        <w:t>70% to 72%</w:t>
      </w:r>
      <w:r w:rsidR="00EB4AE3" w:rsidRPr="00AB6682">
        <w:rPr>
          <w:rFonts w:ascii="Times New Roman" w:hAnsi="Times New Roman"/>
        </w:rPr>
        <w:tab/>
      </w:r>
      <w:r w:rsidR="00EB4AE3" w:rsidRPr="00AB6682">
        <w:rPr>
          <w:rFonts w:ascii="Times New Roman" w:hAnsi="Times New Roman"/>
        </w:rPr>
        <w:tab/>
        <w:t>F</w:t>
      </w:r>
      <w:r w:rsidR="00EB4AE3" w:rsidRPr="00AB6682">
        <w:rPr>
          <w:rFonts w:ascii="Times New Roman" w:hAnsi="Times New Roman"/>
        </w:rPr>
        <w:tab/>
        <w:t>Below 60%</w:t>
      </w:r>
    </w:p>
    <w:p w:rsidR="00BC1F40" w:rsidRPr="00AB6682" w:rsidRDefault="00BC1F40" w:rsidP="00BC1F40">
      <w:pPr>
        <w:widowControl w:val="0"/>
        <w:tabs>
          <w:tab w:val="left" w:pos="360"/>
          <w:tab w:val="left" w:pos="3600"/>
          <w:tab w:val="left" w:pos="5040"/>
          <w:tab w:val="left" w:pos="5400"/>
          <w:tab w:val="left" w:pos="8640"/>
        </w:tabs>
        <w:rPr>
          <w:rFonts w:ascii="Times New Roman" w:hAnsi="Times New Roman"/>
        </w:rPr>
        <w:sectPr w:rsidR="00BC1F40" w:rsidRPr="00AB6682" w:rsidSect="00AC525E">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BC1F40" w:rsidRPr="005B3064" w:rsidRDefault="00BC1F40" w:rsidP="00BC1F40">
      <w:pPr>
        <w:widowControl w:val="0"/>
        <w:outlineLvl w:val="0"/>
        <w:rPr>
          <w:rFonts w:ascii="Times New Roman" w:hAnsi="Times New Roman"/>
          <w:b/>
        </w:rPr>
      </w:pPr>
      <w:r w:rsidRPr="005B3064">
        <w:rPr>
          <w:rFonts w:ascii="Times New Roman" w:hAnsi="Times New Roman"/>
          <w:b/>
        </w:rPr>
        <w:lastRenderedPageBreak/>
        <w:t>Grade Breakdown:</w:t>
      </w:r>
    </w:p>
    <w:p w:rsidR="00BC1F40" w:rsidRPr="005B3064" w:rsidRDefault="00BC1F40" w:rsidP="00BC1F40">
      <w:pPr>
        <w:widowControl w:val="0"/>
        <w:tabs>
          <w:tab w:val="left" w:pos="3600"/>
          <w:tab w:val="left" w:pos="5040"/>
        </w:tabs>
        <w:rPr>
          <w:rFonts w:ascii="Times New Roman" w:hAnsi="Times New Roman"/>
          <w:i/>
        </w:rPr>
      </w:pPr>
      <w:r w:rsidRPr="005B3064">
        <w:rPr>
          <w:rFonts w:ascii="Times New Roman" w:hAnsi="Times New Roman"/>
          <w:i/>
        </w:rPr>
        <w:t>Individual Grades</w:t>
      </w:r>
      <w:r w:rsidRPr="005B3064">
        <w:rPr>
          <w:rFonts w:ascii="Times New Roman" w:hAnsi="Times New Roman"/>
          <w:i/>
        </w:rPr>
        <w:tab/>
      </w:r>
      <w:r w:rsidRPr="005B3064">
        <w:rPr>
          <w:rFonts w:ascii="Times New Roman" w:hAnsi="Times New Roman"/>
          <w:i/>
        </w:rPr>
        <w:tab/>
        <w:t>Group Grades</w:t>
      </w:r>
    </w:p>
    <w:p w:rsidR="00BC1F40" w:rsidRPr="005B3064" w:rsidRDefault="00BC1F40" w:rsidP="00BC1F40">
      <w:pPr>
        <w:widowControl w:val="0"/>
        <w:tabs>
          <w:tab w:val="left" w:pos="360"/>
          <w:tab w:val="left" w:pos="3600"/>
          <w:tab w:val="left" w:pos="5040"/>
          <w:tab w:val="left" w:pos="5400"/>
        </w:tabs>
        <w:rPr>
          <w:rFonts w:ascii="Times New Roman" w:hAnsi="Times New Roman"/>
        </w:rPr>
      </w:pPr>
      <w:r w:rsidRPr="005B3064">
        <w:rPr>
          <w:rFonts w:ascii="Times New Roman" w:hAnsi="Times New Roman"/>
        </w:rPr>
        <w:tab/>
        <w:t>Participation</w:t>
      </w:r>
      <w:r w:rsidRPr="005B3064">
        <w:rPr>
          <w:rFonts w:ascii="Times New Roman" w:hAnsi="Times New Roman"/>
        </w:rPr>
        <w:tab/>
        <w:t>1</w:t>
      </w:r>
      <w:r w:rsidR="00732759">
        <w:rPr>
          <w:rFonts w:ascii="Times New Roman" w:hAnsi="Times New Roman"/>
        </w:rPr>
        <w:t>5</w:t>
      </w:r>
      <w:r w:rsidRPr="005B3064">
        <w:rPr>
          <w:rFonts w:ascii="Times New Roman" w:hAnsi="Times New Roman"/>
        </w:rPr>
        <w:t>%</w:t>
      </w:r>
      <w:r w:rsidRPr="005B3064">
        <w:rPr>
          <w:rFonts w:ascii="Times New Roman" w:hAnsi="Times New Roman"/>
        </w:rPr>
        <w:tab/>
      </w:r>
      <w:r w:rsidRPr="005B3064">
        <w:rPr>
          <w:rFonts w:ascii="Times New Roman" w:hAnsi="Times New Roman"/>
        </w:rPr>
        <w:tab/>
        <w:t>Case Report &amp; Presentation</w:t>
      </w:r>
      <w:r w:rsidRPr="005B3064">
        <w:rPr>
          <w:rFonts w:ascii="Times New Roman" w:hAnsi="Times New Roman"/>
        </w:rPr>
        <w:tab/>
        <w:t>15%</w:t>
      </w:r>
    </w:p>
    <w:p w:rsidR="00BC1F40" w:rsidRPr="005B3064" w:rsidRDefault="00BC1F40" w:rsidP="00BC1F40">
      <w:pPr>
        <w:widowControl w:val="0"/>
        <w:tabs>
          <w:tab w:val="left" w:pos="360"/>
          <w:tab w:val="left" w:pos="3600"/>
          <w:tab w:val="left" w:pos="5040"/>
          <w:tab w:val="left" w:pos="5400"/>
        </w:tabs>
        <w:rPr>
          <w:rFonts w:ascii="Times New Roman" w:hAnsi="Times New Roman"/>
        </w:rPr>
      </w:pPr>
      <w:r w:rsidRPr="005B3064">
        <w:rPr>
          <w:rFonts w:ascii="Times New Roman" w:hAnsi="Times New Roman"/>
        </w:rPr>
        <w:tab/>
      </w:r>
      <w:r w:rsidR="00052F15" w:rsidRPr="005B3064">
        <w:rPr>
          <w:rFonts w:ascii="Times New Roman" w:hAnsi="Times New Roman"/>
        </w:rPr>
        <w:t>Individual</w:t>
      </w:r>
      <w:r w:rsidR="00E11EC7">
        <w:rPr>
          <w:rFonts w:ascii="Times New Roman" w:hAnsi="Times New Roman"/>
        </w:rPr>
        <w:t xml:space="preserve"> Case Study</w:t>
      </w:r>
      <w:r w:rsidR="00E11EC7">
        <w:rPr>
          <w:rFonts w:ascii="Times New Roman" w:hAnsi="Times New Roman"/>
        </w:rPr>
        <w:tab/>
        <w:t>15</w:t>
      </w:r>
      <w:r w:rsidRPr="005B3064">
        <w:rPr>
          <w:rFonts w:ascii="Times New Roman" w:hAnsi="Times New Roman"/>
        </w:rPr>
        <w:t>%</w:t>
      </w:r>
      <w:r w:rsidRPr="005B3064">
        <w:rPr>
          <w:rFonts w:ascii="Times New Roman" w:hAnsi="Times New Roman"/>
        </w:rPr>
        <w:tab/>
      </w:r>
      <w:r w:rsidRPr="005B3064">
        <w:rPr>
          <w:rFonts w:ascii="Times New Roman" w:hAnsi="Times New Roman"/>
        </w:rPr>
        <w:tab/>
      </w:r>
      <w:r w:rsidR="00E11EC7" w:rsidRPr="005B3064">
        <w:rPr>
          <w:rFonts w:ascii="Times New Roman" w:hAnsi="Times New Roman"/>
        </w:rPr>
        <w:t>Consulting Project</w:t>
      </w:r>
      <w:r w:rsidR="00E11EC7" w:rsidRPr="005B3064">
        <w:rPr>
          <w:rFonts w:ascii="Times New Roman" w:hAnsi="Times New Roman"/>
        </w:rPr>
        <w:tab/>
      </w:r>
      <w:r w:rsidR="00E11EC7">
        <w:rPr>
          <w:rFonts w:ascii="Times New Roman" w:hAnsi="Times New Roman"/>
        </w:rPr>
        <w:tab/>
      </w:r>
      <w:r w:rsidR="00E11EC7">
        <w:rPr>
          <w:rFonts w:ascii="Times New Roman" w:hAnsi="Times New Roman"/>
        </w:rPr>
        <w:tab/>
        <w:t>4</w:t>
      </w:r>
      <w:r w:rsidR="00732759">
        <w:rPr>
          <w:rFonts w:ascii="Times New Roman" w:hAnsi="Times New Roman"/>
        </w:rPr>
        <w:t>0</w:t>
      </w:r>
      <w:r w:rsidR="00E11EC7" w:rsidRPr="005B3064">
        <w:rPr>
          <w:rFonts w:ascii="Times New Roman" w:hAnsi="Times New Roman"/>
        </w:rPr>
        <w:t>%</w:t>
      </w:r>
    </w:p>
    <w:p w:rsidR="00BC1F40" w:rsidRPr="005B3064" w:rsidRDefault="00BC1F40" w:rsidP="00BC1F40">
      <w:pPr>
        <w:widowControl w:val="0"/>
        <w:tabs>
          <w:tab w:val="left" w:pos="360"/>
          <w:tab w:val="left" w:pos="3600"/>
          <w:tab w:val="left" w:pos="5040"/>
          <w:tab w:val="left" w:pos="5400"/>
          <w:tab w:val="left" w:pos="8640"/>
        </w:tabs>
        <w:rPr>
          <w:rFonts w:ascii="Times New Roman" w:hAnsi="Times New Roman"/>
        </w:rPr>
      </w:pPr>
      <w:r w:rsidRPr="005B3064">
        <w:rPr>
          <w:rFonts w:ascii="Times New Roman" w:hAnsi="Times New Roman"/>
        </w:rPr>
        <w:tab/>
      </w:r>
      <w:r w:rsidR="00E11EC7" w:rsidRPr="005B3064">
        <w:rPr>
          <w:rFonts w:ascii="Times New Roman" w:hAnsi="Times New Roman"/>
        </w:rPr>
        <w:t>Quizzes</w:t>
      </w:r>
      <w:r w:rsidR="00E11EC7" w:rsidRPr="005B3064">
        <w:rPr>
          <w:rFonts w:ascii="Times New Roman" w:hAnsi="Times New Roman"/>
        </w:rPr>
        <w:tab/>
        <w:t>15%</w:t>
      </w:r>
      <w:r w:rsidR="00E11EC7">
        <w:rPr>
          <w:rFonts w:ascii="Times New Roman" w:hAnsi="Times New Roman"/>
        </w:rPr>
        <w:tab/>
      </w:r>
      <w:r w:rsidR="00E11EC7">
        <w:rPr>
          <w:rFonts w:ascii="Times New Roman" w:hAnsi="Times New Roman"/>
        </w:rPr>
        <w:tab/>
      </w:r>
      <w:r w:rsidR="00E11EC7">
        <w:rPr>
          <w:rFonts w:ascii="Times New Roman" w:hAnsi="Times New Roman"/>
        </w:rPr>
        <w:tab/>
      </w:r>
    </w:p>
    <w:p w:rsidR="007256A7" w:rsidRPr="005B3064" w:rsidRDefault="007256A7" w:rsidP="00BC1F40">
      <w:pPr>
        <w:widowControl w:val="0"/>
        <w:pBdr>
          <w:top w:val="single" w:sz="4" w:space="1" w:color="auto"/>
        </w:pBdr>
        <w:jc w:val="center"/>
        <w:outlineLvl w:val="0"/>
        <w:rPr>
          <w:rFonts w:ascii="Times New Roman" w:hAnsi="Times New Roman"/>
          <w:i/>
        </w:rPr>
      </w:pPr>
      <w:r w:rsidRPr="005B3064">
        <w:rPr>
          <w:rFonts w:ascii="Times New Roman" w:hAnsi="Times New Roman"/>
          <w:i/>
        </w:rPr>
        <w:t>Total</w:t>
      </w:r>
      <w:r w:rsidR="00492F68" w:rsidRPr="005B3064">
        <w:rPr>
          <w:rFonts w:ascii="Times New Roman" w:hAnsi="Times New Roman"/>
          <w:i/>
        </w:rPr>
        <w:t xml:space="preserve">: </w:t>
      </w:r>
      <w:r w:rsidRPr="005B3064">
        <w:rPr>
          <w:rFonts w:ascii="Times New Roman" w:hAnsi="Times New Roman"/>
          <w:i/>
        </w:rPr>
        <w:t>100%</w:t>
      </w:r>
    </w:p>
    <w:p w:rsidR="007256A7" w:rsidRPr="005B3064" w:rsidRDefault="007256A7" w:rsidP="00BC1F40">
      <w:pPr>
        <w:widowControl w:val="0"/>
        <w:rPr>
          <w:rFonts w:ascii="Times New Roman" w:hAnsi="Times New Roman"/>
          <w:b/>
          <w:szCs w:val="24"/>
        </w:rPr>
      </w:pPr>
    </w:p>
    <w:p w:rsidR="00831A96" w:rsidRPr="005B3064" w:rsidRDefault="00831A96" w:rsidP="00BC1F40">
      <w:pPr>
        <w:widowControl w:val="0"/>
        <w:pBdr>
          <w:top w:val="single" w:sz="4" w:space="1" w:color="auto"/>
          <w:left w:val="single" w:sz="4" w:space="4" w:color="auto"/>
          <w:bottom w:val="single" w:sz="4" w:space="1" w:color="auto"/>
          <w:right w:val="single" w:sz="4" w:space="4" w:color="auto"/>
        </w:pBdr>
        <w:jc w:val="center"/>
        <w:outlineLvl w:val="0"/>
        <w:rPr>
          <w:rFonts w:ascii="Times New Roman" w:hAnsi="Times New Roman"/>
          <w:b/>
        </w:rPr>
      </w:pPr>
      <w:r w:rsidRPr="005B3064">
        <w:rPr>
          <w:rFonts w:ascii="Times New Roman" w:hAnsi="Times New Roman"/>
          <w:b/>
        </w:rPr>
        <w:t>Assignment Descriptions</w:t>
      </w:r>
    </w:p>
    <w:p w:rsidR="00831A96" w:rsidRPr="005B3064" w:rsidRDefault="00831A96" w:rsidP="00BC1F40">
      <w:pPr>
        <w:widowControl w:val="0"/>
        <w:pBdr>
          <w:top w:val="single" w:sz="4" w:space="1" w:color="auto"/>
          <w:left w:val="single" w:sz="4" w:space="4" w:color="auto"/>
          <w:bottom w:val="single" w:sz="4" w:space="1" w:color="auto"/>
          <w:right w:val="single" w:sz="4" w:space="4" w:color="auto"/>
        </w:pBdr>
        <w:jc w:val="center"/>
        <w:rPr>
          <w:rFonts w:ascii="Times New Roman" w:hAnsi="Times New Roman"/>
          <w:i/>
        </w:rPr>
      </w:pPr>
      <w:r w:rsidRPr="005B3064">
        <w:rPr>
          <w:rFonts w:ascii="Times New Roman" w:hAnsi="Times New Roman"/>
          <w:i/>
        </w:rPr>
        <w:t xml:space="preserve">Note: For all assignments, see the </w:t>
      </w:r>
      <w:r w:rsidR="00810D51" w:rsidRPr="005B3064">
        <w:rPr>
          <w:rFonts w:ascii="Times New Roman" w:hAnsi="Times New Roman"/>
          <w:i/>
        </w:rPr>
        <w:t>“Home” page</w:t>
      </w:r>
      <w:r w:rsidRPr="005B3064">
        <w:rPr>
          <w:rFonts w:ascii="Times New Roman" w:hAnsi="Times New Roman"/>
          <w:i/>
        </w:rPr>
        <w:t xml:space="preserve"> on </w:t>
      </w:r>
      <w:r w:rsidR="000A08E9" w:rsidRPr="005B3064">
        <w:rPr>
          <w:rFonts w:ascii="Times New Roman" w:hAnsi="Times New Roman"/>
          <w:i/>
        </w:rPr>
        <w:t>Wyo</w:t>
      </w:r>
      <w:r w:rsidR="004D2F50" w:rsidRPr="005B3064">
        <w:rPr>
          <w:rFonts w:ascii="Times New Roman" w:hAnsi="Times New Roman"/>
          <w:i/>
        </w:rPr>
        <w:t>Courses</w:t>
      </w:r>
      <w:r w:rsidRPr="005B3064">
        <w:rPr>
          <w:rFonts w:ascii="Times New Roman" w:hAnsi="Times New Roman"/>
          <w:i/>
        </w:rPr>
        <w:t xml:space="preserve"> for more details.</w:t>
      </w:r>
    </w:p>
    <w:p w:rsidR="00831A96" w:rsidRPr="005B3064" w:rsidRDefault="00831A96" w:rsidP="00BC1F40">
      <w:pPr>
        <w:widowControl w:val="0"/>
        <w:rPr>
          <w:rFonts w:ascii="Times New Roman" w:hAnsi="Times New Roman"/>
          <w:b/>
          <w:szCs w:val="24"/>
        </w:rPr>
      </w:pPr>
    </w:p>
    <w:p w:rsidR="006E54B4" w:rsidRPr="005B3064" w:rsidRDefault="008B764A" w:rsidP="00BC1F40">
      <w:pPr>
        <w:widowControl w:val="0"/>
        <w:rPr>
          <w:rFonts w:ascii="Times New Roman" w:hAnsi="Times New Roman"/>
          <w:b/>
        </w:rPr>
      </w:pPr>
      <w:r w:rsidRPr="005B3064">
        <w:rPr>
          <w:rFonts w:ascii="Times New Roman" w:hAnsi="Times New Roman"/>
          <w:b/>
        </w:rPr>
        <w:t>Participation</w:t>
      </w:r>
      <w:r w:rsidR="00DC168B" w:rsidRPr="005B3064">
        <w:rPr>
          <w:rFonts w:ascii="Times New Roman" w:hAnsi="Times New Roman"/>
          <w:b/>
        </w:rPr>
        <w:t xml:space="preserve"> </w:t>
      </w:r>
      <w:r w:rsidR="00DC168B" w:rsidRPr="005B3064">
        <w:rPr>
          <w:rFonts w:ascii="Times New Roman" w:hAnsi="Times New Roman"/>
          <w:i/>
        </w:rPr>
        <w:t>(individual)</w:t>
      </w:r>
      <w:r w:rsidRPr="005B3064">
        <w:rPr>
          <w:rFonts w:ascii="Times New Roman" w:hAnsi="Times New Roman"/>
          <w:b/>
        </w:rPr>
        <w:t xml:space="preserve">: </w:t>
      </w:r>
    </w:p>
    <w:p w:rsidR="006F309B" w:rsidRPr="005B3064" w:rsidRDefault="000A08E9" w:rsidP="00BC1F40">
      <w:pPr>
        <w:widowControl w:val="0"/>
        <w:rPr>
          <w:rFonts w:ascii="Times New Roman" w:hAnsi="Times New Roman"/>
          <w:szCs w:val="24"/>
        </w:rPr>
      </w:pPr>
      <w:r w:rsidRPr="005B3064">
        <w:rPr>
          <w:rFonts w:ascii="Times New Roman" w:hAnsi="Times New Roman"/>
        </w:rPr>
        <w:t xml:space="preserve">You </w:t>
      </w:r>
      <w:r w:rsidRPr="005B3064">
        <w:rPr>
          <w:rFonts w:ascii="Times New Roman" w:hAnsi="Times New Roman"/>
          <w:szCs w:val="24"/>
        </w:rPr>
        <w:t>are exp</w:t>
      </w:r>
      <w:r w:rsidR="000A0FD1" w:rsidRPr="005B3064">
        <w:rPr>
          <w:rFonts w:ascii="Times New Roman" w:hAnsi="Times New Roman"/>
          <w:szCs w:val="24"/>
        </w:rPr>
        <w:t>ected to come to class prepared</w:t>
      </w:r>
      <w:r w:rsidRPr="005B3064">
        <w:rPr>
          <w:rFonts w:ascii="Times New Roman" w:hAnsi="Times New Roman"/>
          <w:szCs w:val="24"/>
        </w:rPr>
        <w:t>. This is NOT a lecture class. Participation also includes in-class exercises and occasional out of class follow up activities.</w:t>
      </w:r>
      <w:r w:rsidR="000A0FD1" w:rsidRPr="005B3064">
        <w:rPr>
          <w:rFonts w:ascii="Times New Roman" w:hAnsi="Times New Roman"/>
          <w:szCs w:val="24"/>
        </w:rPr>
        <w:t xml:space="preserve"> </w:t>
      </w:r>
      <w:r w:rsidR="00A93CF5" w:rsidRPr="005B3064">
        <w:rPr>
          <w:rFonts w:ascii="Times New Roman" w:hAnsi="Times New Roman"/>
          <w:szCs w:val="24"/>
        </w:rPr>
        <w:t>(LO1)</w:t>
      </w:r>
    </w:p>
    <w:p w:rsidR="000A08E9" w:rsidRPr="005B3064" w:rsidRDefault="000A08E9" w:rsidP="007256A7">
      <w:pPr>
        <w:rPr>
          <w:rFonts w:ascii="Times New Roman" w:hAnsi="Times New Roman"/>
          <w:sz w:val="16"/>
          <w:szCs w:val="16"/>
        </w:rPr>
      </w:pPr>
    </w:p>
    <w:p w:rsidR="000A08E9" w:rsidRPr="005B3064" w:rsidRDefault="00052F15" w:rsidP="00FB2EC5">
      <w:pPr>
        <w:tabs>
          <w:tab w:val="left" w:pos="-720"/>
        </w:tabs>
        <w:suppressAutoHyphens/>
        <w:outlineLvl w:val="0"/>
        <w:rPr>
          <w:rFonts w:ascii="Times New Roman" w:hAnsi="Times New Roman"/>
          <w:b/>
          <w:spacing w:val="-3"/>
          <w:szCs w:val="24"/>
        </w:rPr>
      </w:pPr>
      <w:r w:rsidRPr="005B3064">
        <w:rPr>
          <w:rFonts w:ascii="Times New Roman" w:hAnsi="Times New Roman"/>
          <w:b/>
          <w:spacing w:val="-3"/>
          <w:szCs w:val="24"/>
        </w:rPr>
        <w:t>Individual</w:t>
      </w:r>
      <w:r w:rsidR="000A08E9" w:rsidRPr="005B3064">
        <w:rPr>
          <w:rFonts w:ascii="Times New Roman" w:hAnsi="Times New Roman"/>
          <w:b/>
          <w:spacing w:val="-3"/>
          <w:szCs w:val="24"/>
        </w:rPr>
        <w:t xml:space="preserve"> Case Study</w:t>
      </w:r>
      <w:r w:rsidR="00DC168B" w:rsidRPr="005B3064">
        <w:rPr>
          <w:rFonts w:ascii="Times New Roman" w:hAnsi="Times New Roman"/>
          <w:b/>
          <w:spacing w:val="-3"/>
          <w:szCs w:val="24"/>
        </w:rPr>
        <w:t xml:space="preserve"> </w:t>
      </w:r>
      <w:r w:rsidR="00DC168B" w:rsidRPr="005B3064">
        <w:rPr>
          <w:rFonts w:ascii="Times New Roman" w:hAnsi="Times New Roman"/>
          <w:i/>
          <w:spacing w:val="-3"/>
          <w:szCs w:val="24"/>
        </w:rPr>
        <w:t>(individual)</w:t>
      </w:r>
      <w:r w:rsidR="000A08E9" w:rsidRPr="005B3064">
        <w:rPr>
          <w:rFonts w:ascii="Times New Roman" w:hAnsi="Times New Roman"/>
          <w:b/>
          <w:spacing w:val="-3"/>
          <w:szCs w:val="24"/>
        </w:rPr>
        <w:t>:</w:t>
      </w:r>
    </w:p>
    <w:p w:rsidR="000A08E9" w:rsidRPr="005B3064" w:rsidRDefault="000A08E9" w:rsidP="00FB2EC5">
      <w:pPr>
        <w:tabs>
          <w:tab w:val="left" w:pos="-720"/>
        </w:tabs>
        <w:suppressAutoHyphens/>
        <w:outlineLvl w:val="0"/>
        <w:rPr>
          <w:rFonts w:ascii="Times New Roman" w:hAnsi="Times New Roman"/>
          <w:b/>
          <w:i/>
          <w:iCs/>
          <w:spacing w:val="-3"/>
          <w:szCs w:val="24"/>
        </w:rPr>
      </w:pPr>
      <w:r w:rsidRPr="005B3064">
        <w:rPr>
          <w:rFonts w:ascii="Times New Roman" w:hAnsi="Times New Roman"/>
          <w:bCs/>
          <w:spacing w:val="-3"/>
          <w:szCs w:val="24"/>
        </w:rPr>
        <w:t>You will complete a marketing analysis of a case study and provide recommendations for improvement</w:t>
      </w:r>
      <w:r w:rsidR="00B21F14" w:rsidRPr="005B3064">
        <w:rPr>
          <w:rFonts w:ascii="Times New Roman" w:hAnsi="Times New Roman"/>
          <w:bCs/>
          <w:spacing w:val="-3"/>
          <w:szCs w:val="24"/>
        </w:rPr>
        <w:t>.</w:t>
      </w:r>
      <w:r w:rsidR="00A93CF5" w:rsidRPr="005B3064">
        <w:rPr>
          <w:rFonts w:ascii="Times New Roman" w:hAnsi="Times New Roman"/>
          <w:bCs/>
          <w:spacing w:val="-3"/>
          <w:szCs w:val="24"/>
        </w:rPr>
        <w:t xml:space="preserve"> (LO1, 2, 3</w:t>
      </w:r>
      <w:r w:rsidR="00B21F14" w:rsidRPr="005B3064">
        <w:rPr>
          <w:rFonts w:ascii="Times New Roman" w:hAnsi="Times New Roman"/>
          <w:bCs/>
          <w:spacing w:val="-3"/>
          <w:szCs w:val="24"/>
        </w:rPr>
        <w:t>)</w:t>
      </w:r>
    </w:p>
    <w:p w:rsidR="002D513C" w:rsidRPr="005B3064" w:rsidRDefault="002D513C" w:rsidP="0070145F">
      <w:pPr>
        <w:rPr>
          <w:rFonts w:ascii="Times New Roman" w:hAnsi="Times New Roman"/>
          <w:sz w:val="16"/>
          <w:szCs w:val="16"/>
        </w:rPr>
      </w:pPr>
    </w:p>
    <w:p w:rsidR="006E54B4" w:rsidRPr="005B3064" w:rsidRDefault="000A08E9" w:rsidP="007256A7">
      <w:pPr>
        <w:rPr>
          <w:rFonts w:ascii="Times New Roman" w:hAnsi="Times New Roman"/>
          <w:b/>
        </w:rPr>
      </w:pPr>
      <w:r w:rsidRPr="005B3064">
        <w:rPr>
          <w:rFonts w:ascii="Times New Roman" w:hAnsi="Times New Roman"/>
          <w:b/>
        </w:rPr>
        <w:t>Quizzes</w:t>
      </w:r>
      <w:r w:rsidR="00DC168B" w:rsidRPr="005B3064">
        <w:rPr>
          <w:rFonts w:ascii="Times New Roman" w:hAnsi="Times New Roman"/>
          <w:b/>
        </w:rPr>
        <w:t xml:space="preserve"> </w:t>
      </w:r>
      <w:r w:rsidR="00DC168B" w:rsidRPr="005B3064">
        <w:rPr>
          <w:rFonts w:ascii="Times New Roman" w:hAnsi="Times New Roman"/>
          <w:i/>
        </w:rPr>
        <w:t>(individual)</w:t>
      </w:r>
      <w:r w:rsidR="007256A7" w:rsidRPr="005B3064">
        <w:rPr>
          <w:rFonts w:ascii="Times New Roman" w:hAnsi="Times New Roman"/>
          <w:b/>
        </w:rPr>
        <w:t xml:space="preserve">: </w:t>
      </w:r>
    </w:p>
    <w:p w:rsidR="00492F68" w:rsidRPr="005B3064" w:rsidRDefault="000A08E9" w:rsidP="00492F68">
      <w:pPr>
        <w:rPr>
          <w:rFonts w:ascii="Times New Roman" w:hAnsi="Times New Roman"/>
          <w:b/>
        </w:rPr>
      </w:pPr>
      <w:r w:rsidRPr="005B3064">
        <w:rPr>
          <w:rFonts w:ascii="Times New Roman" w:hAnsi="Times New Roman"/>
        </w:rPr>
        <w:t>Quizzes (</w:t>
      </w:r>
      <w:r w:rsidR="00C76D46" w:rsidRPr="005B3064">
        <w:rPr>
          <w:rFonts w:ascii="Times New Roman" w:hAnsi="Times New Roman"/>
        </w:rPr>
        <w:t>3</w:t>
      </w:r>
      <w:r w:rsidRPr="005B3064">
        <w:rPr>
          <w:rFonts w:ascii="Times New Roman" w:hAnsi="Times New Roman"/>
        </w:rPr>
        <w:t xml:space="preserve"> questions) </w:t>
      </w:r>
      <w:r w:rsidR="00492F68" w:rsidRPr="005B3064">
        <w:rPr>
          <w:rFonts w:ascii="Times New Roman" w:hAnsi="Times New Roman"/>
        </w:rPr>
        <w:t xml:space="preserve">will be given </w:t>
      </w:r>
      <w:r w:rsidR="00564BE4" w:rsidRPr="005B3064">
        <w:rPr>
          <w:rFonts w:ascii="Times New Roman" w:hAnsi="Times New Roman"/>
        </w:rPr>
        <w:t>at the beginning of</w:t>
      </w:r>
      <w:r w:rsidR="00492F68" w:rsidRPr="005B3064">
        <w:rPr>
          <w:rFonts w:ascii="Times New Roman" w:hAnsi="Times New Roman"/>
        </w:rPr>
        <w:t xml:space="preserve"> many </w:t>
      </w:r>
      <w:r w:rsidR="00564BE4" w:rsidRPr="005B3064">
        <w:rPr>
          <w:rFonts w:ascii="Times New Roman" w:hAnsi="Times New Roman"/>
        </w:rPr>
        <w:t>class days</w:t>
      </w:r>
      <w:r w:rsidR="00492F68" w:rsidRPr="005B3064">
        <w:rPr>
          <w:rFonts w:ascii="Times New Roman" w:hAnsi="Times New Roman"/>
        </w:rPr>
        <w:t xml:space="preserve"> and cover the assigned readings for that day (e.g., case material, outside reading). Quiz questions </w:t>
      </w:r>
      <w:r w:rsidR="00C76D46" w:rsidRPr="005B3064">
        <w:rPr>
          <w:rFonts w:ascii="Times New Roman" w:hAnsi="Times New Roman"/>
        </w:rPr>
        <w:t>are</w:t>
      </w:r>
      <w:r w:rsidR="00492F68" w:rsidRPr="005B3064">
        <w:rPr>
          <w:rFonts w:ascii="Times New Roman" w:hAnsi="Times New Roman"/>
        </w:rPr>
        <w:t xml:space="preserve"> multiple choice, true-false, and/or fill-in-the-blank and worth 1 point each. </w:t>
      </w:r>
      <w:r w:rsidR="009624B8" w:rsidRPr="005B3064">
        <w:rPr>
          <w:rFonts w:ascii="Times New Roman" w:hAnsi="Times New Roman"/>
        </w:rPr>
        <w:t>These can NOT be made up</w:t>
      </w:r>
      <w:r w:rsidR="00B21F14" w:rsidRPr="005B3064">
        <w:rPr>
          <w:rFonts w:ascii="Times New Roman" w:hAnsi="Times New Roman"/>
        </w:rPr>
        <w:t>. (LO1)</w:t>
      </w:r>
    </w:p>
    <w:p w:rsidR="00492F68" w:rsidRPr="005B3064" w:rsidRDefault="00492F68" w:rsidP="00492F68">
      <w:pPr>
        <w:rPr>
          <w:rFonts w:ascii="Times New Roman" w:hAnsi="Times New Roman"/>
          <w:b/>
          <w:sz w:val="16"/>
          <w:szCs w:val="16"/>
        </w:rPr>
      </w:pPr>
    </w:p>
    <w:p w:rsidR="00492F68" w:rsidRPr="005B3064" w:rsidRDefault="00492F68" w:rsidP="00FB2EC5">
      <w:pPr>
        <w:outlineLvl w:val="0"/>
        <w:rPr>
          <w:rFonts w:ascii="Times New Roman" w:hAnsi="Times New Roman"/>
          <w:b/>
        </w:rPr>
      </w:pPr>
      <w:r w:rsidRPr="005B3064">
        <w:rPr>
          <w:rFonts w:ascii="Times New Roman" w:hAnsi="Times New Roman"/>
          <w:b/>
        </w:rPr>
        <w:t>Case Report &amp; Presentation</w:t>
      </w:r>
      <w:r w:rsidR="00DC168B" w:rsidRPr="005B3064">
        <w:rPr>
          <w:rFonts w:ascii="Times New Roman" w:hAnsi="Times New Roman"/>
          <w:b/>
        </w:rPr>
        <w:t xml:space="preserve"> </w:t>
      </w:r>
      <w:r w:rsidR="00DC168B" w:rsidRPr="005B3064">
        <w:rPr>
          <w:rFonts w:ascii="Times New Roman" w:hAnsi="Times New Roman"/>
          <w:i/>
        </w:rPr>
        <w:t>(group)</w:t>
      </w:r>
      <w:r w:rsidRPr="005B3064">
        <w:rPr>
          <w:rFonts w:ascii="Times New Roman" w:hAnsi="Times New Roman"/>
          <w:b/>
        </w:rPr>
        <w:t>:</w:t>
      </w:r>
    </w:p>
    <w:p w:rsidR="00D326F4" w:rsidRPr="005B3064" w:rsidRDefault="00D326F4" w:rsidP="00FB2EC5">
      <w:pPr>
        <w:outlineLvl w:val="0"/>
        <w:rPr>
          <w:rFonts w:ascii="Times New Roman" w:hAnsi="Times New Roman"/>
        </w:rPr>
      </w:pPr>
      <w:r w:rsidRPr="005B3064">
        <w:rPr>
          <w:rFonts w:ascii="Times New Roman" w:hAnsi="Times New Roman"/>
        </w:rPr>
        <w:t>As a group, you will write a report of a case and lead the case discussion in class.</w:t>
      </w:r>
      <w:r w:rsidR="00B21F14" w:rsidRPr="005B3064">
        <w:rPr>
          <w:rFonts w:ascii="Times New Roman" w:hAnsi="Times New Roman"/>
        </w:rPr>
        <w:t xml:space="preserve"> (LO1, 2, 3, 4)</w:t>
      </w:r>
    </w:p>
    <w:p w:rsidR="00492F68" w:rsidRPr="005B3064" w:rsidRDefault="00492F68" w:rsidP="00492F68">
      <w:pPr>
        <w:rPr>
          <w:rFonts w:ascii="Times New Roman" w:hAnsi="Times New Roman"/>
          <w:b/>
          <w:sz w:val="16"/>
          <w:szCs w:val="16"/>
        </w:rPr>
      </w:pPr>
    </w:p>
    <w:p w:rsidR="00492F68" w:rsidRPr="005B3064" w:rsidRDefault="00D326F4" w:rsidP="00FB2EC5">
      <w:pPr>
        <w:outlineLvl w:val="0"/>
        <w:rPr>
          <w:rFonts w:ascii="Times New Roman" w:hAnsi="Times New Roman"/>
          <w:b/>
        </w:rPr>
      </w:pPr>
      <w:r w:rsidRPr="005B3064">
        <w:rPr>
          <w:rFonts w:ascii="Times New Roman" w:hAnsi="Times New Roman"/>
          <w:b/>
        </w:rPr>
        <w:t>Consulting Project</w:t>
      </w:r>
      <w:r w:rsidR="00DC168B" w:rsidRPr="005B3064">
        <w:rPr>
          <w:rFonts w:ascii="Times New Roman" w:hAnsi="Times New Roman"/>
          <w:b/>
        </w:rPr>
        <w:t xml:space="preserve"> </w:t>
      </w:r>
      <w:r w:rsidR="00DC168B" w:rsidRPr="005B3064">
        <w:rPr>
          <w:rFonts w:ascii="Times New Roman" w:hAnsi="Times New Roman"/>
          <w:i/>
        </w:rPr>
        <w:t>(group)</w:t>
      </w:r>
      <w:r w:rsidR="00492F68" w:rsidRPr="005B3064">
        <w:rPr>
          <w:rFonts w:ascii="Times New Roman" w:hAnsi="Times New Roman"/>
          <w:b/>
        </w:rPr>
        <w:t xml:space="preserve">: </w:t>
      </w:r>
    </w:p>
    <w:p w:rsidR="007256A7" w:rsidRPr="005B3064" w:rsidRDefault="00492F68" w:rsidP="007256A7">
      <w:pPr>
        <w:rPr>
          <w:rFonts w:ascii="Times New Roman" w:hAnsi="Times New Roman"/>
          <w:szCs w:val="24"/>
        </w:rPr>
      </w:pPr>
      <w:r w:rsidRPr="005B3064">
        <w:rPr>
          <w:rFonts w:ascii="Times New Roman" w:hAnsi="Times New Roman"/>
        </w:rPr>
        <w:t xml:space="preserve">You will work in groups of </w:t>
      </w:r>
      <w:r w:rsidR="00D326F4" w:rsidRPr="005B3064">
        <w:rPr>
          <w:rFonts w:ascii="Times New Roman" w:hAnsi="Times New Roman"/>
        </w:rPr>
        <w:t>your choice</w:t>
      </w:r>
      <w:r w:rsidRPr="005B3064">
        <w:rPr>
          <w:rFonts w:ascii="Times New Roman" w:hAnsi="Times New Roman"/>
        </w:rPr>
        <w:t xml:space="preserve">, </w:t>
      </w:r>
      <w:r w:rsidR="00D326F4" w:rsidRPr="005B3064">
        <w:rPr>
          <w:rFonts w:ascii="Times New Roman" w:hAnsi="Times New Roman"/>
        </w:rPr>
        <w:t xml:space="preserve">to develop a solution to a marketing problem identified by a local business. Your final project will include </w:t>
      </w:r>
      <w:r w:rsidR="00391F7A" w:rsidRPr="005B3064">
        <w:rPr>
          <w:rFonts w:ascii="Times New Roman" w:hAnsi="Times New Roman"/>
        </w:rPr>
        <w:t xml:space="preserve">a </w:t>
      </w:r>
      <w:r w:rsidR="00D326F4" w:rsidRPr="005B3064">
        <w:rPr>
          <w:rFonts w:ascii="Times New Roman" w:hAnsi="Times New Roman"/>
        </w:rPr>
        <w:t>professional written report and idea pitch to both me (first) and the business (second)</w:t>
      </w:r>
      <w:r w:rsidR="00B21F14" w:rsidRPr="005B3064">
        <w:rPr>
          <w:rFonts w:ascii="Times New Roman" w:hAnsi="Times New Roman"/>
        </w:rPr>
        <w:t>. (LO1, 2, 3, 4)</w:t>
      </w:r>
    </w:p>
    <w:p w:rsidR="008B764A" w:rsidRPr="005B3064" w:rsidRDefault="008B764A" w:rsidP="007256A7">
      <w:pPr>
        <w:rPr>
          <w:rFonts w:ascii="Times New Roman" w:hAnsi="Times New Roman"/>
          <w:b/>
          <w:sz w:val="16"/>
          <w:szCs w:val="16"/>
        </w:rPr>
      </w:pPr>
    </w:p>
    <w:p w:rsidR="00DC168B" w:rsidRPr="005B3064" w:rsidRDefault="00DC168B" w:rsidP="00FB2EC5">
      <w:pPr>
        <w:outlineLvl w:val="0"/>
        <w:rPr>
          <w:rFonts w:ascii="Times New Roman" w:hAnsi="Times New Roman"/>
          <w:szCs w:val="24"/>
        </w:rPr>
      </w:pPr>
      <w:r w:rsidRPr="005B3064">
        <w:rPr>
          <w:rFonts w:ascii="Times New Roman" w:hAnsi="Times New Roman"/>
          <w:b/>
          <w:szCs w:val="24"/>
        </w:rPr>
        <w:t xml:space="preserve">Late Assignment </w:t>
      </w:r>
      <w:r w:rsidR="00C76D46" w:rsidRPr="005B3064">
        <w:rPr>
          <w:rFonts w:ascii="Times New Roman" w:hAnsi="Times New Roman"/>
          <w:b/>
          <w:szCs w:val="24"/>
        </w:rPr>
        <w:t xml:space="preserve">&amp; Missed Classes </w:t>
      </w:r>
      <w:r w:rsidRPr="005B3064">
        <w:rPr>
          <w:rFonts w:ascii="Times New Roman" w:hAnsi="Times New Roman"/>
          <w:b/>
          <w:szCs w:val="24"/>
        </w:rPr>
        <w:t xml:space="preserve">Policy: </w:t>
      </w:r>
    </w:p>
    <w:p w:rsidR="00FB2EC5" w:rsidRDefault="00C76D46" w:rsidP="00831A96">
      <w:pPr>
        <w:rPr>
          <w:rFonts w:ascii="Times New Roman" w:hAnsi="Times New Roman"/>
          <w:szCs w:val="24"/>
        </w:rPr>
      </w:pPr>
      <w:r w:rsidRPr="005B3064">
        <w:rPr>
          <w:rFonts w:ascii="Times New Roman" w:hAnsi="Times New Roman"/>
          <w:szCs w:val="24"/>
        </w:rPr>
        <w:t xml:space="preserve">You are allowed to miss two (2) classes for any reason (e.g., sports, medical, excused absences, just don’t want to come to class), which will not affect your participation points. </w:t>
      </w:r>
      <w:r w:rsidR="000110A2">
        <w:rPr>
          <w:rFonts w:ascii="Times New Roman" w:hAnsi="Times New Roman"/>
          <w:szCs w:val="24"/>
        </w:rPr>
        <w:t>Given the highly participatory nature of the class, after two missed classes, your participation grade will be reduced by 10 points per day missed</w:t>
      </w:r>
      <w:r w:rsidR="000110A2" w:rsidRPr="00111A9C">
        <w:rPr>
          <w:rFonts w:ascii="Times New Roman" w:hAnsi="Times New Roman"/>
          <w:szCs w:val="24"/>
        </w:rPr>
        <w:t xml:space="preserve">. </w:t>
      </w:r>
      <w:r w:rsidR="000110A2">
        <w:rPr>
          <w:rFonts w:ascii="Times New Roman" w:hAnsi="Times New Roman"/>
          <w:szCs w:val="24"/>
        </w:rPr>
        <w:t>Additionally</w:t>
      </w:r>
      <w:r w:rsidRPr="005B3064">
        <w:rPr>
          <w:rFonts w:ascii="Times New Roman" w:hAnsi="Times New Roman"/>
          <w:szCs w:val="24"/>
        </w:rPr>
        <w:t>, assignments must still be turned in on time (e.g., electronically).</w:t>
      </w:r>
      <w:r w:rsidR="003813C6">
        <w:rPr>
          <w:rFonts w:ascii="Times New Roman" w:hAnsi="Times New Roman"/>
          <w:szCs w:val="24"/>
        </w:rPr>
        <w:t xml:space="preserve"> Late work will receive the following deductions:</w:t>
      </w:r>
    </w:p>
    <w:p w:rsidR="006B702D" w:rsidRDefault="006B702D" w:rsidP="006B702D">
      <w:pPr>
        <w:pStyle w:val="ListParagraph"/>
        <w:numPr>
          <w:ilvl w:val="0"/>
          <w:numId w:val="22"/>
        </w:numPr>
        <w:rPr>
          <w:rFonts w:ascii="Times New Roman" w:hAnsi="Times New Roman"/>
          <w:szCs w:val="24"/>
        </w:rPr>
      </w:pPr>
      <w:r>
        <w:rPr>
          <w:rFonts w:ascii="Times New Roman" w:hAnsi="Times New Roman"/>
          <w:szCs w:val="24"/>
        </w:rPr>
        <w:t>-15%  if turned in by the end of class</w:t>
      </w:r>
    </w:p>
    <w:p w:rsidR="006B702D" w:rsidRDefault="006B702D" w:rsidP="006B702D">
      <w:pPr>
        <w:pStyle w:val="ListParagraph"/>
        <w:numPr>
          <w:ilvl w:val="0"/>
          <w:numId w:val="22"/>
        </w:numPr>
        <w:rPr>
          <w:rFonts w:ascii="Times New Roman" w:hAnsi="Times New Roman"/>
          <w:szCs w:val="24"/>
        </w:rPr>
      </w:pPr>
      <w:r>
        <w:rPr>
          <w:rFonts w:ascii="Times New Roman" w:hAnsi="Times New Roman"/>
          <w:szCs w:val="24"/>
        </w:rPr>
        <w:t>-25% if turned in by midnight the same day</w:t>
      </w:r>
    </w:p>
    <w:p w:rsidR="006B702D" w:rsidRDefault="006B702D" w:rsidP="006B702D">
      <w:pPr>
        <w:pStyle w:val="ListParagraph"/>
        <w:numPr>
          <w:ilvl w:val="0"/>
          <w:numId w:val="22"/>
        </w:numPr>
        <w:rPr>
          <w:rFonts w:ascii="Times New Roman" w:hAnsi="Times New Roman"/>
          <w:szCs w:val="24"/>
        </w:rPr>
      </w:pPr>
      <w:r>
        <w:rPr>
          <w:rFonts w:ascii="Times New Roman" w:hAnsi="Times New Roman"/>
          <w:szCs w:val="24"/>
        </w:rPr>
        <w:t>-50% if turned in by midnight the next day</w:t>
      </w:r>
    </w:p>
    <w:p w:rsidR="006B702D" w:rsidRDefault="006B702D" w:rsidP="006B702D">
      <w:pPr>
        <w:pStyle w:val="ListParagraph"/>
        <w:numPr>
          <w:ilvl w:val="0"/>
          <w:numId w:val="22"/>
        </w:numPr>
        <w:rPr>
          <w:rFonts w:ascii="Times New Roman" w:hAnsi="Times New Roman"/>
          <w:szCs w:val="24"/>
        </w:rPr>
      </w:pPr>
      <w:r>
        <w:rPr>
          <w:rFonts w:ascii="Times New Roman" w:hAnsi="Times New Roman"/>
          <w:szCs w:val="24"/>
        </w:rPr>
        <w:t>-75% if turned in by midnight two days after assignment is due, 0% credit thereafter</w:t>
      </w:r>
    </w:p>
    <w:p w:rsidR="003813C6" w:rsidRPr="000110A2" w:rsidRDefault="003813C6" w:rsidP="000110A2">
      <w:pPr>
        <w:pStyle w:val="ListParagraph"/>
        <w:numPr>
          <w:ilvl w:val="0"/>
          <w:numId w:val="22"/>
        </w:numPr>
        <w:rPr>
          <w:rFonts w:ascii="Times New Roman" w:hAnsi="Times New Roman"/>
          <w:szCs w:val="24"/>
        </w:rPr>
        <w:sectPr w:rsidR="003813C6" w:rsidRPr="000110A2" w:rsidSect="00FB2EC5">
          <w:footerReference w:type="default" r:id="rId10"/>
          <w:headerReference w:type="first" r:id="rId11"/>
          <w:pgSz w:w="12240" w:h="15840"/>
          <w:pgMar w:top="1440" w:right="1440" w:bottom="1440" w:left="1440" w:header="720" w:footer="720" w:gutter="0"/>
          <w:cols w:space="720"/>
          <w:titlePg/>
          <w:docGrid w:linePitch="360"/>
        </w:sectPr>
      </w:pPr>
    </w:p>
    <w:p w:rsidR="003009B8" w:rsidRPr="005B3064" w:rsidRDefault="003009B8" w:rsidP="003009B8">
      <w:pPr>
        <w:rPr>
          <w:rFonts w:ascii="Times New Roman" w:hAnsi="Times New Roman"/>
          <w:b/>
          <w:szCs w:val="24"/>
        </w:rPr>
      </w:pPr>
      <w:r w:rsidRPr="005B3064">
        <w:rPr>
          <w:rFonts w:ascii="Times New Roman" w:hAnsi="Times New Roman"/>
          <w:b/>
          <w:szCs w:val="24"/>
        </w:rPr>
        <w:lastRenderedPageBreak/>
        <w:t xml:space="preserve">Course Schedule </w:t>
      </w:r>
      <w:r w:rsidRPr="005B3064">
        <w:rPr>
          <w:rFonts w:ascii="Times New Roman" w:hAnsi="Times New Roman"/>
          <w:szCs w:val="24"/>
        </w:rPr>
        <w:t>(subject to change):</w:t>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szCs w:val="24"/>
        </w:rPr>
        <w:tab/>
      </w:r>
      <w:r w:rsidRPr="005B3064">
        <w:rPr>
          <w:rFonts w:ascii="Times New Roman" w:hAnsi="Times New Roman"/>
          <w:i/>
          <w:sz w:val="20"/>
        </w:rPr>
        <w:t>Note: WC = WyoCourses</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374"/>
        <w:gridCol w:w="959"/>
        <w:gridCol w:w="1650"/>
        <w:gridCol w:w="2850"/>
        <w:gridCol w:w="4770"/>
        <w:gridCol w:w="2289"/>
      </w:tblGrid>
      <w:tr w:rsidR="001B3B22" w:rsidRPr="00111A9C" w:rsidTr="009B55D8">
        <w:trPr>
          <w:trHeight w:val="600"/>
        </w:trPr>
        <w:tc>
          <w:tcPr>
            <w:tcW w:w="705" w:type="dxa"/>
            <w:tcBorders>
              <w:bottom w:val="single" w:sz="4" w:space="0" w:color="auto"/>
            </w:tcBorders>
            <w:shd w:val="clear" w:color="000000" w:fill="9BBB59"/>
            <w:noWrap/>
            <w:vAlign w:val="bottom"/>
            <w:hideMark/>
          </w:tcPr>
          <w:p w:rsidR="001B3B22" w:rsidRPr="00111A9C" w:rsidRDefault="001B3B22" w:rsidP="009B55D8">
            <w:pPr>
              <w:jc w:val="center"/>
              <w:rPr>
                <w:rFonts w:ascii="Times New Roman" w:hAnsi="Times New Roman"/>
                <w:b/>
                <w:bCs/>
                <w:color w:val="000000"/>
                <w:sz w:val="20"/>
              </w:rPr>
            </w:pPr>
            <w:r w:rsidRPr="00111A9C">
              <w:rPr>
                <w:rFonts w:ascii="Times New Roman" w:hAnsi="Times New Roman"/>
                <w:b/>
                <w:bCs/>
                <w:color w:val="000000"/>
                <w:sz w:val="20"/>
              </w:rPr>
              <w:t>Week</w:t>
            </w:r>
          </w:p>
        </w:tc>
        <w:tc>
          <w:tcPr>
            <w:tcW w:w="1374" w:type="dxa"/>
            <w:tcBorders>
              <w:bottom w:val="single" w:sz="4" w:space="0" w:color="auto"/>
            </w:tcBorders>
            <w:shd w:val="clear" w:color="000000" w:fill="9BBB59"/>
            <w:noWrap/>
            <w:vAlign w:val="bottom"/>
            <w:hideMark/>
          </w:tcPr>
          <w:p w:rsidR="001B3B22" w:rsidRPr="00111A9C" w:rsidRDefault="001B3B22" w:rsidP="009B55D8">
            <w:pPr>
              <w:jc w:val="center"/>
              <w:rPr>
                <w:rFonts w:ascii="Times New Roman" w:hAnsi="Times New Roman"/>
                <w:b/>
                <w:bCs/>
                <w:color w:val="000000"/>
                <w:sz w:val="20"/>
              </w:rPr>
            </w:pPr>
            <w:r w:rsidRPr="00111A9C">
              <w:rPr>
                <w:rFonts w:ascii="Times New Roman" w:hAnsi="Times New Roman"/>
                <w:b/>
                <w:bCs/>
                <w:color w:val="000000"/>
                <w:sz w:val="20"/>
              </w:rPr>
              <w:t>Date</w:t>
            </w:r>
          </w:p>
        </w:tc>
        <w:tc>
          <w:tcPr>
            <w:tcW w:w="959" w:type="dxa"/>
            <w:tcBorders>
              <w:bottom w:val="single" w:sz="4" w:space="0" w:color="auto"/>
            </w:tcBorders>
            <w:shd w:val="clear" w:color="000000" w:fill="9BBB59"/>
            <w:noWrap/>
            <w:vAlign w:val="bottom"/>
            <w:hideMark/>
          </w:tcPr>
          <w:p w:rsidR="001B3B22" w:rsidRPr="00111A9C" w:rsidRDefault="001B3B22" w:rsidP="009B55D8">
            <w:pPr>
              <w:jc w:val="center"/>
              <w:rPr>
                <w:rFonts w:ascii="Times New Roman" w:hAnsi="Times New Roman"/>
                <w:b/>
                <w:bCs/>
                <w:color w:val="000000"/>
                <w:sz w:val="20"/>
              </w:rPr>
            </w:pPr>
            <w:r w:rsidRPr="00111A9C">
              <w:rPr>
                <w:rFonts w:ascii="Times New Roman" w:hAnsi="Times New Roman"/>
                <w:b/>
                <w:bCs/>
                <w:color w:val="000000"/>
                <w:sz w:val="20"/>
              </w:rPr>
              <w:t> </w:t>
            </w:r>
          </w:p>
        </w:tc>
        <w:tc>
          <w:tcPr>
            <w:tcW w:w="1650" w:type="dxa"/>
            <w:tcBorders>
              <w:bottom w:val="single" w:sz="4" w:space="0" w:color="auto"/>
            </w:tcBorders>
            <w:shd w:val="clear" w:color="000000" w:fill="9BBB59"/>
            <w:noWrap/>
            <w:vAlign w:val="bottom"/>
            <w:hideMark/>
          </w:tcPr>
          <w:p w:rsidR="001B3B22" w:rsidRPr="00111A9C" w:rsidRDefault="001B3B22" w:rsidP="009B55D8">
            <w:pPr>
              <w:jc w:val="center"/>
              <w:rPr>
                <w:rFonts w:ascii="Times New Roman" w:hAnsi="Times New Roman"/>
                <w:b/>
                <w:bCs/>
                <w:color w:val="000000"/>
                <w:sz w:val="20"/>
              </w:rPr>
            </w:pPr>
            <w:r w:rsidRPr="00111A9C">
              <w:rPr>
                <w:rFonts w:ascii="Times New Roman" w:hAnsi="Times New Roman"/>
                <w:b/>
                <w:bCs/>
                <w:color w:val="000000"/>
                <w:sz w:val="20"/>
              </w:rPr>
              <w:t>Topic</w:t>
            </w:r>
          </w:p>
        </w:tc>
        <w:tc>
          <w:tcPr>
            <w:tcW w:w="2850" w:type="dxa"/>
            <w:tcBorders>
              <w:bottom w:val="single" w:sz="4" w:space="0" w:color="auto"/>
            </w:tcBorders>
            <w:shd w:val="clear" w:color="000000" w:fill="9BBB59"/>
            <w:noWrap/>
            <w:vAlign w:val="bottom"/>
            <w:hideMark/>
          </w:tcPr>
          <w:p w:rsidR="001B3B22" w:rsidRPr="00111A9C" w:rsidRDefault="001B3B22" w:rsidP="009B55D8">
            <w:pPr>
              <w:jc w:val="center"/>
              <w:rPr>
                <w:rFonts w:ascii="Times New Roman" w:hAnsi="Times New Roman"/>
                <w:b/>
                <w:bCs/>
                <w:color w:val="000000"/>
                <w:sz w:val="20"/>
              </w:rPr>
            </w:pPr>
            <w:r w:rsidRPr="00111A9C">
              <w:rPr>
                <w:rFonts w:ascii="Times New Roman" w:hAnsi="Times New Roman"/>
                <w:b/>
                <w:bCs/>
                <w:color w:val="000000"/>
                <w:sz w:val="20"/>
              </w:rPr>
              <w:t>Activity (</w:t>
            </w:r>
            <w:proofErr w:type="spellStart"/>
            <w:r w:rsidRPr="00111A9C">
              <w:rPr>
                <w:rFonts w:ascii="Times New Roman" w:hAnsi="Times New Roman"/>
                <w:b/>
                <w:bCs/>
                <w:color w:val="000000"/>
                <w:sz w:val="20"/>
              </w:rPr>
              <w:t>ies</w:t>
            </w:r>
            <w:proofErr w:type="spellEnd"/>
            <w:r w:rsidRPr="00111A9C">
              <w:rPr>
                <w:rFonts w:ascii="Times New Roman" w:hAnsi="Times New Roman"/>
                <w:b/>
                <w:bCs/>
                <w:color w:val="000000"/>
                <w:sz w:val="20"/>
              </w:rPr>
              <w:t>)</w:t>
            </w:r>
          </w:p>
        </w:tc>
        <w:tc>
          <w:tcPr>
            <w:tcW w:w="4770" w:type="dxa"/>
            <w:tcBorders>
              <w:bottom w:val="single" w:sz="4" w:space="0" w:color="auto"/>
            </w:tcBorders>
            <w:shd w:val="clear" w:color="000000" w:fill="9BBB59"/>
            <w:vAlign w:val="bottom"/>
            <w:hideMark/>
          </w:tcPr>
          <w:p w:rsidR="001B3B22" w:rsidRPr="00111A9C" w:rsidRDefault="001B3B22" w:rsidP="009B55D8">
            <w:pPr>
              <w:jc w:val="center"/>
              <w:rPr>
                <w:rFonts w:ascii="Times New Roman" w:hAnsi="Times New Roman"/>
                <w:b/>
                <w:bCs/>
                <w:color w:val="000000"/>
                <w:sz w:val="20"/>
              </w:rPr>
            </w:pPr>
            <w:r w:rsidRPr="00111A9C">
              <w:rPr>
                <w:rFonts w:ascii="Times New Roman" w:hAnsi="Times New Roman"/>
                <w:b/>
                <w:bCs/>
                <w:color w:val="000000"/>
                <w:sz w:val="20"/>
              </w:rPr>
              <w:t xml:space="preserve">Readings: do BEFORE class, all page numbers in </w:t>
            </w:r>
            <w:proofErr w:type="spellStart"/>
            <w:r w:rsidRPr="00111A9C">
              <w:rPr>
                <w:rFonts w:ascii="Times New Roman" w:hAnsi="Times New Roman"/>
                <w:b/>
                <w:bCs/>
                <w:color w:val="000000"/>
                <w:sz w:val="20"/>
              </w:rPr>
              <w:t>Clow</w:t>
            </w:r>
            <w:proofErr w:type="spellEnd"/>
            <w:r w:rsidRPr="00111A9C">
              <w:rPr>
                <w:rFonts w:ascii="Times New Roman" w:hAnsi="Times New Roman"/>
                <w:b/>
                <w:bCs/>
                <w:color w:val="000000"/>
                <w:sz w:val="20"/>
              </w:rPr>
              <w:t xml:space="preserve"> &amp; </w:t>
            </w:r>
            <w:proofErr w:type="spellStart"/>
            <w:r w:rsidRPr="00111A9C">
              <w:rPr>
                <w:rFonts w:ascii="Times New Roman" w:hAnsi="Times New Roman"/>
                <w:b/>
                <w:bCs/>
                <w:color w:val="000000"/>
                <w:sz w:val="20"/>
              </w:rPr>
              <w:t>Baack</w:t>
            </w:r>
            <w:proofErr w:type="spellEnd"/>
            <w:r w:rsidRPr="00111A9C">
              <w:rPr>
                <w:rFonts w:ascii="Times New Roman" w:hAnsi="Times New Roman"/>
                <w:b/>
                <w:bCs/>
                <w:color w:val="000000"/>
                <w:sz w:val="20"/>
              </w:rPr>
              <w:t xml:space="preserve"> book</w:t>
            </w:r>
          </w:p>
        </w:tc>
        <w:tc>
          <w:tcPr>
            <w:tcW w:w="2289" w:type="dxa"/>
            <w:tcBorders>
              <w:bottom w:val="single" w:sz="4" w:space="0" w:color="auto"/>
            </w:tcBorders>
            <w:shd w:val="clear" w:color="000000" w:fill="9BBB59"/>
            <w:vAlign w:val="bottom"/>
            <w:hideMark/>
          </w:tcPr>
          <w:p w:rsidR="001B3B22" w:rsidRPr="00111A9C" w:rsidRDefault="000110A2" w:rsidP="000110A2">
            <w:pPr>
              <w:jc w:val="center"/>
              <w:rPr>
                <w:rFonts w:ascii="Times New Roman" w:hAnsi="Times New Roman"/>
                <w:b/>
                <w:bCs/>
                <w:color w:val="000000"/>
                <w:sz w:val="20"/>
              </w:rPr>
            </w:pPr>
            <w:r>
              <w:rPr>
                <w:rFonts w:ascii="Times New Roman" w:hAnsi="Times New Roman"/>
                <w:b/>
                <w:bCs/>
                <w:color w:val="000000"/>
                <w:sz w:val="20"/>
              </w:rPr>
              <w:t>Homework for next class</w:t>
            </w:r>
          </w:p>
        </w:tc>
      </w:tr>
      <w:tr w:rsidR="00E24BB7" w:rsidRPr="00111A9C" w:rsidTr="002458CB">
        <w:trPr>
          <w:trHeight w:val="213"/>
        </w:trPr>
        <w:tc>
          <w:tcPr>
            <w:tcW w:w="705" w:type="dxa"/>
            <w:vMerge w:val="restart"/>
            <w:tcBorders>
              <w:top w:val="single" w:sz="12" w:space="0" w:color="auto"/>
            </w:tcBorders>
            <w:shd w:val="clear" w:color="auto" w:fill="auto"/>
            <w:noWrap/>
            <w:vAlign w:val="center"/>
            <w:hideMark/>
          </w:tcPr>
          <w:p w:rsidR="00E24BB7" w:rsidRPr="00A8224B" w:rsidRDefault="00E24BB7" w:rsidP="00E24BB7">
            <w:pPr>
              <w:jc w:val="center"/>
              <w:rPr>
                <w:rFonts w:ascii="Times New Roman" w:hAnsi="Times New Roman"/>
                <w:color w:val="000000"/>
                <w:sz w:val="20"/>
              </w:rPr>
            </w:pPr>
            <w:r w:rsidRPr="00A8224B">
              <w:rPr>
                <w:rFonts w:ascii="Times New Roman" w:hAnsi="Times New Roman"/>
                <w:color w:val="000000"/>
                <w:sz w:val="20"/>
              </w:rPr>
              <w:t>1</w:t>
            </w:r>
          </w:p>
        </w:tc>
        <w:tc>
          <w:tcPr>
            <w:tcW w:w="1374" w:type="dxa"/>
            <w:tcBorders>
              <w:top w:val="single" w:sz="12" w:space="0" w:color="auto"/>
              <w:bottom w:val="single" w:sz="4" w:space="0" w:color="auto"/>
            </w:tcBorders>
            <w:shd w:val="clear" w:color="auto" w:fill="auto"/>
            <w:noWrap/>
            <w:vAlign w:val="center"/>
            <w:hideMark/>
          </w:tcPr>
          <w:p w:rsidR="00E24BB7" w:rsidRPr="001E4B52" w:rsidRDefault="0025185D" w:rsidP="00E24BB7">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bottom w:val="single" w:sz="4" w:space="0" w:color="auto"/>
            </w:tcBorders>
            <w:shd w:val="clear" w:color="auto" w:fill="auto"/>
            <w:noWrap/>
            <w:vAlign w:val="center"/>
            <w:hideMark/>
          </w:tcPr>
          <w:p w:rsidR="00E24BB7" w:rsidRPr="001E4B52" w:rsidRDefault="0025185D" w:rsidP="00E24BB7">
            <w:pPr>
              <w:jc w:val="center"/>
              <w:rPr>
                <w:rFonts w:ascii="Times New Roman" w:hAnsi="Times New Roman"/>
                <w:color w:val="000000"/>
                <w:sz w:val="20"/>
              </w:rPr>
            </w:pPr>
            <w:r>
              <w:rPr>
                <w:rFonts w:ascii="Times New Roman" w:hAnsi="Times New Roman"/>
                <w:color w:val="000000"/>
                <w:sz w:val="20"/>
              </w:rPr>
              <w:t>24-Jan</w:t>
            </w:r>
          </w:p>
        </w:tc>
        <w:tc>
          <w:tcPr>
            <w:tcW w:w="1650" w:type="dxa"/>
            <w:tcBorders>
              <w:top w:val="single" w:sz="12" w:space="0" w:color="auto"/>
              <w:bottom w:val="single" w:sz="4" w:space="0" w:color="auto"/>
            </w:tcBorders>
            <w:shd w:val="clear" w:color="auto" w:fill="auto"/>
            <w:noWrap/>
            <w:vAlign w:val="center"/>
          </w:tcPr>
          <w:p w:rsidR="00E24BB7" w:rsidRPr="001E4B52" w:rsidRDefault="00E24BB7" w:rsidP="00E24BB7">
            <w:pPr>
              <w:jc w:val="center"/>
              <w:rPr>
                <w:rFonts w:ascii="Times New Roman" w:hAnsi="Times New Roman"/>
                <w:color w:val="000000"/>
                <w:sz w:val="20"/>
              </w:rPr>
            </w:pPr>
            <w:r w:rsidRPr="001E4B52">
              <w:rPr>
                <w:rFonts w:ascii="Times New Roman" w:hAnsi="Times New Roman"/>
                <w:color w:val="000000"/>
                <w:sz w:val="20"/>
              </w:rPr>
              <w:t>Intro</w:t>
            </w:r>
          </w:p>
        </w:tc>
        <w:tc>
          <w:tcPr>
            <w:tcW w:w="2850" w:type="dxa"/>
            <w:tcBorders>
              <w:top w:val="single" w:sz="12" w:space="0" w:color="auto"/>
              <w:bottom w:val="single" w:sz="4" w:space="0" w:color="auto"/>
            </w:tcBorders>
            <w:shd w:val="clear" w:color="auto" w:fill="auto"/>
            <w:noWrap/>
            <w:vAlign w:val="center"/>
          </w:tcPr>
          <w:p w:rsidR="00E24BB7" w:rsidRPr="001E4B52" w:rsidRDefault="00E24BB7" w:rsidP="00F44792">
            <w:pPr>
              <w:rPr>
                <w:rFonts w:ascii="Times New Roman" w:hAnsi="Times New Roman"/>
                <w:color w:val="000000"/>
                <w:sz w:val="20"/>
              </w:rPr>
            </w:pPr>
            <w:r w:rsidRPr="001E4B52">
              <w:rPr>
                <w:rFonts w:ascii="Times New Roman" w:hAnsi="Times New Roman"/>
                <w:color w:val="000000"/>
                <w:sz w:val="20"/>
              </w:rPr>
              <w:t>Course overview, live commercials</w:t>
            </w:r>
          </w:p>
        </w:tc>
        <w:tc>
          <w:tcPr>
            <w:tcW w:w="4770" w:type="dxa"/>
            <w:tcBorders>
              <w:top w:val="single" w:sz="12" w:space="0" w:color="auto"/>
              <w:bottom w:val="single" w:sz="4" w:space="0" w:color="auto"/>
            </w:tcBorders>
            <w:shd w:val="clear" w:color="auto" w:fill="auto"/>
            <w:vAlign w:val="center"/>
          </w:tcPr>
          <w:p w:rsidR="00E24BB7" w:rsidRPr="001E4B52" w:rsidRDefault="00E24BB7" w:rsidP="00E24BB7">
            <w:pPr>
              <w:rPr>
                <w:rFonts w:ascii="Times New Roman" w:hAnsi="Times New Roman"/>
                <w:color w:val="000000"/>
                <w:sz w:val="20"/>
              </w:rPr>
            </w:pPr>
          </w:p>
        </w:tc>
        <w:tc>
          <w:tcPr>
            <w:tcW w:w="2289" w:type="dxa"/>
            <w:tcBorders>
              <w:top w:val="single" w:sz="12" w:space="0" w:color="auto"/>
            </w:tcBorders>
            <w:shd w:val="clear" w:color="auto" w:fill="auto"/>
            <w:vAlign w:val="center"/>
            <w:hideMark/>
          </w:tcPr>
          <w:p w:rsidR="00E24BB7" w:rsidRPr="001E4B52" w:rsidRDefault="00E24BB7" w:rsidP="003C4A6B">
            <w:pPr>
              <w:rPr>
                <w:rFonts w:ascii="Times New Roman" w:hAnsi="Times New Roman"/>
                <w:color w:val="000000"/>
                <w:sz w:val="20"/>
              </w:rPr>
            </w:pPr>
            <w:r>
              <w:rPr>
                <w:rFonts w:ascii="Times New Roman" w:hAnsi="Times New Roman"/>
                <w:color w:val="000000"/>
                <w:sz w:val="20"/>
              </w:rPr>
              <w:t xml:space="preserve">(1) </w:t>
            </w:r>
            <w:r w:rsidR="00F44792">
              <w:rPr>
                <w:rFonts w:ascii="Times New Roman" w:hAnsi="Times New Roman"/>
                <w:color w:val="000000"/>
                <w:sz w:val="20"/>
              </w:rPr>
              <w:t xml:space="preserve">Sign up for student meeting, (2) </w:t>
            </w:r>
            <w:r>
              <w:rPr>
                <w:rFonts w:ascii="Times New Roman" w:hAnsi="Times New Roman"/>
                <w:color w:val="000000"/>
                <w:sz w:val="20"/>
              </w:rPr>
              <w:t>Pe</w:t>
            </w:r>
            <w:r w:rsidR="00F320BE">
              <w:rPr>
                <w:rFonts w:ascii="Times New Roman" w:hAnsi="Times New Roman"/>
                <w:color w:val="000000"/>
                <w:sz w:val="20"/>
              </w:rPr>
              <w:t>rsonal branding</w:t>
            </w:r>
          </w:p>
        </w:tc>
      </w:tr>
      <w:tr w:rsidR="00E24BB7" w:rsidRPr="00111A9C" w:rsidTr="009B55D8">
        <w:trPr>
          <w:trHeight w:val="692"/>
        </w:trPr>
        <w:tc>
          <w:tcPr>
            <w:tcW w:w="705" w:type="dxa"/>
            <w:vMerge/>
            <w:tcBorders>
              <w:bottom w:val="single" w:sz="12" w:space="0" w:color="auto"/>
            </w:tcBorders>
            <w:shd w:val="clear" w:color="auto" w:fill="auto"/>
            <w:noWrap/>
            <w:vAlign w:val="center"/>
            <w:hideMark/>
          </w:tcPr>
          <w:p w:rsidR="00E24BB7" w:rsidRPr="00A8224B" w:rsidRDefault="00E24BB7" w:rsidP="00E24BB7">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E24BB7" w:rsidRPr="001E4B52" w:rsidRDefault="0025185D" w:rsidP="00E24BB7">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E24BB7" w:rsidRPr="001E4B52" w:rsidRDefault="0025185D" w:rsidP="00E24BB7">
            <w:pPr>
              <w:jc w:val="center"/>
              <w:rPr>
                <w:rFonts w:ascii="Times New Roman" w:hAnsi="Times New Roman"/>
                <w:color w:val="000000"/>
                <w:sz w:val="20"/>
              </w:rPr>
            </w:pPr>
            <w:r>
              <w:rPr>
                <w:rFonts w:ascii="Times New Roman" w:hAnsi="Times New Roman"/>
                <w:color w:val="000000"/>
                <w:sz w:val="20"/>
              </w:rPr>
              <w:t>26-Jan</w:t>
            </w:r>
          </w:p>
        </w:tc>
        <w:tc>
          <w:tcPr>
            <w:tcW w:w="1650" w:type="dxa"/>
            <w:tcBorders>
              <w:bottom w:val="single" w:sz="12" w:space="0" w:color="auto"/>
            </w:tcBorders>
            <w:shd w:val="clear" w:color="auto" w:fill="auto"/>
            <w:noWrap/>
            <w:vAlign w:val="center"/>
          </w:tcPr>
          <w:p w:rsidR="00E24BB7" w:rsidRPr="001E4B52" w:rsidRDefault="00E24BB7" w:rsidP="00E24BB7">
            <w:pPr>
              <w:jc w:val="center"/>
              <w:rPr>
                <w:rFonts w:ascii="Times New Roman" w:hAnsi="Times New Roman"/>
                <w:color w:val="000000"/>
                <w:sz w:val="20"/>
              </w:rPr>
            </w:pPr>
            <w:r w:rsidRPr="001E4B52">
              <w:rPr>
                <w:rFonts w:ascii="Times New Roman" w:hAnsi="Times New Roman"/>
                <w:color w:val="000000"/>
                <w:sz w:val="20"/>
              </w:rPr>
              <w:t>Intro</w:t>
            </w:r>
          </w:p>
        </w:tc>
        <w:tc>
          <w:tcPr>
            <w:tcW w:w="2850" w:type="dxa"/>
            <w:tcBorders>
              <w:bottom w:val="single" w:sz="12" w:space="0" w:color="auto"/>
            </w:tcBorders>
            <w:shd w:val="clear" w:color="auto" w:fill="auto"/>
            <w:noWrap/>
            <w:vAlign w:val="center"/>
          </w:tcPr>
          <w:p w:rsidR="00E24BB7" w:rsidRPr="001E4B52" w:rsidRDefault="00E24BB7" w:rsidP="00E24BB7">
            <w:pPr>
              <w:rPr>
                <w:rFonts w:ascii="Times New Roman" w:hAnsi="Times New Roman"/>
                <w:color w:val="000000"/>
                <w:sz w:val="20"/>
              </w:rPr>
            </w:pPr>
            <w:r w:rsidRPr="001E4B52">
              <w:rPr>
                <w:rFonts w:ascii="Times New Roman" w:hAnsi="Times New Roman"/>
                <w:color w:val="000000"/>
                <w:sz w:val="20"/>
              </w:rPr>
              <w:t>Review marketing mix (7 P's)</w:t>
            </w:r>
          </w:p>
        </w:tc>
        <w:tc>
          <w:tcPr>
            <w:tcW w:w="4770" w:type="dxa"/>
            <w:tcBorders>
              <w:bottom w:val="single" w:sz="12" w:space="0" w:color="auto"/>
            </w:tcBorders>
            <w:shd w:val="clear" w:color="auto" w:fill="auto"/>
            <w:vAlign w:val="center"/>
          </w:tcPr>
          <w:p w:rsidR="00E24BB7" w:rsidRPr="001E4B52" w:rsidRDefault="00E24BB7" w:rsidP="00E24BB7">
            <w:pPr>
              <w:rPr>
                <w:rFonts w:ascii="Times New Roman" w:hAnsi="Times New Roman"/>
                <w:color w:val="000000"/>
                <w:sz w:val="20"/>
              </w:rPr>
            </w:pPr>
          </w:p>
        </w:tc>
        <w:tc>
          <w:tcPr>
            <w:tcW w:w="2289" w:type="dxa"/>
            <w:tcBorders>
              <w:bottom w:val="single" w:sz="12" w:space="0" w:color="auto"/>
            </w:tcBorders>
            <w:shd w:val="clear" w:color="auto" w:fill="auto"/>
            <w:vAlign w:val="center"/>
            <w:hideMark/>
          </w:tcPr>
          <w:p w:rsidR="00E24BB7" w:rsidRPr="001E4B52" w:rsidRDefault="00E24BB7" w:rsidP="00F320BE">
            <w:pPr>
              <w:rPr>
                <w:rFonts w:ascii="Times New Roman" w:hAnsi="Times New Roman"/>
                <w:color w:val="000000"/>
                <w:sz w:val="20"/>
              </w:rPr>
            </w:pPr>
          </w:p>
        </w:tc>
      </w:tr>
      <w:tr w:rsidR="0025185D" w:rsidRPr="00111A9C" w:rsidTr="00CF65A5">
        <w:trPr>
          <w:trHeight w:val="87"/>
        </w:trPr>
        <w:tc>
          <w:tcPr>
            <w:tcW w:w="705" w:type="dxa"/>
            <w:vMerge w:val="restart"/>
            <w:tcBorders>
              <w:top w:val="single" w:sz="12" w:space="0" w:color="auto"/>
            </w:tcBorders>
            <w:shd w:val="clear" w:color="auto" w:fill="auto"/>
            <w:noWrap/>
            <w:vAlign w:val="center"/>
            <w:hideMark/>
          </w:tcPr>
          <w:p w:rsidR="0025185D" w:rsidRPr="00A8224B" w:rsidRDefault="0025185D" w:rsidP="0025185D">
            <w:pPr>
              <w:jc w:val="center"/>
              <w:rPr>
                <w:rFonts w:ascii="Times New Roman" w:hAnsi="Times New Roman"/>
                <w:color w:val="000000"/>
                <w:sz w:val="20"/>
              </w:rPr>
            </w:pPr>
            <w:r w:rsidRPr="00A8224B">
              <w:rPr>
                <w:rFonts w:ascii="Times New Roman" w:hAnsi="Times New Roman"/>
                <w:color w:val="000000"/>
                <w:sz w:val="20"/>
              </w:rPr>
              <w:t>2</w:t>
            </w:r>
          </w:p>
        </w:tc>
        <w:tc>
          <w:tcPr>
            <w:tcW w:w="1374" w:type="dxa"/>
            <w:tcBorders>
              <w:top w:val="single" w:sz="12" w:space="0" w:color="auto"/>
            </w:tcBorders>
            <w:shd w:val="clear" w:color="auto" w:fill="auto"/>
            <w:noWrap/>
            <w:vAlign w:val="center"/>
            <w:hideMark/>
          </w:tcPr>
          <w:p w:rsidR="0025185D" w:rsidRPr="001E4B52" w:rsidRDefault="0025185D" w:rsidP="0025185D">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25185D" w:rsidRPr="001E4B52" w:rsidRDefault="0025185D" w:rsidP="0025185D">
            <w:pPr>
              <w:jc w:val="center"/>
              <w:rPr>
                <w:rFonts w:ascii="Times New Roman" w:hAnsi="Times New Roman"/>
                <w:color w:val="000000"/>
                <w:sz w:val="20"/>
              </w:rPr>
            </w:pPr>
            <w:r>
              <w:rPr>
                <w:rFonts w:ascii="Times New Roman" w:hAnsi="Times New Roman"/>
                <w:color w:val="000000"/>
                <w:sz w:val="20"/>
              </w:rPr>
              <w:t>31-Jan</w:t>
            </w:r>
          </w:p>
        </w:tc>
        <w:tc>
          <w:tcPr>
            <w:tcW w:w="1650" w:type="dxa"/>
            <w:tcBorders>
              <w:top w:val="single" w:sz="12" w:space="0" w:color="auto"/>
            </w:tcBorders>
            <w:shd w:val="clear" w:color="auto" w:fill="auto"/>
            <w:noWrap/>
            <w:vAlign w:val="center"/>
          </w:tcPr>
          <w:p w:rsidR="0025185D" w:rsidRPr="001E4B52" w:rsidRDefault="0025185D" w:rsidP="0025185D">
            <w:pPr>
              <w:jc w:val="center"/>
              <w:rPr>
                <w:rFonts w:ascii="Times New Roman" w:hAnsi="Times New Roman"/>
                <w:color w:val="000000"/>
                <w:sz w:val="20"/>
              </w:rPr>
            </w:pPr>
            <w:r w:rsidRPr="001E4B52">
              <w:rPr>
                <w:rFonts w:ascii="Times New Roman" w:hAnsi="Times New Roman"/>
                <w:color w:val="000000"/>
                <w:sz w:val="20"/>
              </w:rPr>
              <w:t>Intro</w:t>
            </w:r>
          </w:p>
        </w:tc>
        <w:tc>
          <w:tcPr>
            <w:tcW w:w="2850" w:type="dxa"/>
            <w:tcBorders>
              <w:top w:val="single" w:sz="12" w:space="0" w:color="auto"/>
            </w:tcBorders>
            <w:shd w:val="clear" w:color="auto" w:fill="auto"/>
            <w:vAlign w:val="center"/>
          </w:tcPr>
          <w:p w:rsidR="0025185D" w:rsidRPr="001E4B52" w:rsidRDefault="002C6660" w:rsidP="0025185D">
            <w:pPr>
              <w:rPr>
                <w:rFonts w:ascii="Times New Roman" w:hAnsi="Times New Roman"/>
                <w:color w:val="000000"/>
                <w:sz w:val="20"/>
              </w:rPr>
            </w:pPr>
            <w:r>
              <w:rPr>
                <w:rFonts w:ascii="Times New Roman" w:hAnsi="Times New Roman"/>
                <w:color w:val="000000"/>
                <w:sz w:val="20"/>
              </w:rPr>
              <w:t>Practice Case Analysis</w:t>
            </w:r>
          </w:p>
        </w:tc>
        <w:tc>
          <w:tcPr>
            <w:tcW w:w="4770" w:type="dxa"/>
            <w:tcBorders>
              <w:top w:val="single" w:sz="12" w:space="0" w:color="auto"/>
            </w:tcBorders>
            <w:shd w:val="clear" w:color="auto" w:fill="auto"/>
            <w:vAlign w:val="center"/>
          </w:tcPr>
          <w:p w:rsidR="002C6660" w:rsidRDefault="002C6660" w:rsidP="002C6660">
            <w:pPr>
              <w:rPr>
                <w:rFonts w:ascii="Times New Roman" w:hAnsi="Times New Roman"/>
                <w:color w:val="000000"/>
                <w:sz w:val="20"/>
              </w:rPr>
            </w:pPr>
            <w:r w:rsidRPr="001E4B52">
              <w:rPr>
                <w:rFonts w:ascii="Times New Roman" w:hAnsi="Times New Roman"/>
                <w:color w:val="000000"/>
                <w:sz w:val="20"/>
              </w:rPr>
              <w:t xml:space="preserve">Case: </w:t>
            </w:r>
            <w:proofErr w:type="spellStart"/>
            <w:r>
              <w:rPr>
                <w:rFonts w:ascii="Times New Roman" w:hAnsi="Times New Roman"/>
                <w:color w:val="000000"/>
                <w:sz w:val="20"/>
              </w:rPr>
              <w:t>Chobani</w:t>
            </w:r>
            <w:proofErr w:type="spellEnd"/>
            <w:r>
              <w:rPr>
                <w:rFonts w:ascii="Times New Roman" w:hAnsi="Times New Roman"/>
                <w:color w:val="000000"/>
                <w:sz w:val="20"/>
              </w:rPr>
              <w:t xml:space="preserve"> (WC)</w:t>
            </w:r>
          </w:p>
          <w:p w:rsidR="0025185D" w:rsidRPr="001E4B52" w:rsidRDefault="002C6660" w:rsidP="002C6660">
            <w:pPr>
              <w:rPr>
                <w:rFonts w:ascii="Times New Roman" w:hAnsi="Times New Roman"/>
                <w:color w:val="000000"/>
                <w:sz w:val="20"/>
              </w:rPr>
            </w:pPr>
            <w:r>
              <w:rPr>
                <w:rFonts w:ascii="Times New Roman" w:hAnsi="Times New Roman"/>
                <w:color w:val="000000"/>
                <w:sz w:val="20"/>
              </w:rPr>
              <w:t>Reading: Case analysis overview articles</w:t>
            </w:r>
            <w:bookmarkStart w:id="0" w:name="_GoBack"/>
            <w:bookmarkEnd w:id="0"/>
            <w:r>
              <w:rPr>
                <w:rFonts w:ascii="Times New Roman" w:hAnsi="Times New Roman"/>
                <w:color w:val="000000"/>
                <w:sz w:val="20"/>
              </w:rPr>
              <w:t xml:space="preserve"> (WC)</w:t>
            </w:r>
          </w:p>
        </w:tc>
        <w:tc>
          <w:tcPr>
            <w:tcW w:w="2289" w:type="dxa"/>
            <w:tcBorders>
              <w:top w:val="single" w:sz="12" w:space="0" w:color="auto"/>
            </w:tcBorders>
            <w:shd w:val="clear" w:color="auto" w:fill="auto"/>
            <w:vAlign w:val="center"/>
            <w:hideMark/>
          </w:tcPr>
          <w:p w:rsidR="0025185D" w:rsidRPr="001E4B52" w:rsidRDefault="0025185D" w:rsidP="00F320BE">
            <w:pPr>
              <w:rPr>
                <w:rFonts w:ascii="Times New Roman" w:hAnsi="Times New Roman"/>
                <w:color w:val="000000"/>
                <w:sz w:val="20"/>
              </w:rPr>
            </w:pPr>
            <w:r>
              <w:rPr>
                <w:rFonts w:ascii="Times New Roman" w:hAnsi="Times New Roman"/>
                <w:color w:val="000000"/>
                <w:sz w:val="20"/>
              </w:rPr>
              <w:t xml:space="preserve"> </w:t>
            </w:r>
          </w:p>
        </w:tc>
      </w:tr>
      <w:tr w:rsidR="002C6660" w:rsidRPr="00111A9C" w:rsidTr="009B55D8">
        <w:trPr>
          <w:trHeight w:val="737"/>
        </w:trPr>
        <w:tc>
          <w:tcPr>
            <w:tcW w:w="705" w:type="dxa"/>
            <w:vMerge/>
            <w:tcBorders>
              <w:bottom w:val="single" w:sz="12" w:space="0" w:color="auto"/>
            </w:tcBorders>
            <w:shd w:val="clear" w:color="auto" w:fill="auto"/>
            <w:noWrap/>
            <w:vAlign w:val="center"/>
            <w:hideMark/>
          </w:tcPr>
          <w:p w:rsidR="002C6660" w:rsidRPr="00A8224B" w:rsidRDefault="002C6660" w:rsidP="00F320BE">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2C6660" w:rsidRPr="001E4B52" w:rsidRDefault="002C6660" w:rsidP="00F320BE">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2C6660" w:rsidRPr="001E4B52" w:rsidRDefault="002C6660" w:rsidP="00F320BE">
            <w:pPr>
              <w:jc w:val="center"/>
              <w:rPr>
                <w:rFonts w:ascii="Times New Roman" w:hAnsi="Times New Roman"/>
                <w:color w:val="000000"/>
                <w:sz w:val="20"/>
              </w:rPr>
            </w:pPr>
            <w:r>
              <w:rPr>
                <w:rFonts w:ascii="Times New Roman" w:hAnsi="Times New Roman"/>
                <w:color w:val="000000"/>
                <w:sz w:val="20"/>
              </w:rPr>
              <w:t>2-Feb</w:t>
            </w:r>
          </w:p>
        </w:tc>
        <w:tc>
          <w:tcPr>
            <w:tcW w:w="1650" w:type="dxa"/>
            <w:tcBorders>
              <w:bottom w:val="single" w:sz="12" w:space="0" w:color="auto"/>
            </w:tcBorders>
            <w:shd w:val="clear" w:color="auto" w:fill="auto"/>
            <w:noWrap/>
            <w:vAlign w:val="center"/>
          </w:tcPr>
          <w:p w:rsidR="002C6660" w:rsidRPr="001E4B52" w:rsidRDefault="002C6660" w:rsidP="00310AC2">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bottom w:val="single" w:sz="12" w:space="0" w:color="auto"/>
            </w:tcBorders>
            <w:shd w:val="clear" w:color="auto" w:fill="auto"/>
            <w:noWrap/>
            <w:vAlign w:val="center"/>
          </w:tcPr>
          <w:p w:rsidR="002C6660" w:rsidRPr="001E4B52" w:rsidRDefault="002C6660" w:rsidP="00310AC2">
            <w:pPr>
              <w:rPr>
                <w:rFonts w:ascii="Times New Roman" w:hAnsi="Times New Roman"/>
                <w:color w:val="000000"/>
                <w:sz w:val="20"/>
              </w:rPr>
            </w:pPr>
            <w:r w:rsidRPr="001E4B52">
              <w:rPr>
                <w:rFonts w:ascii="Times New Roman" w:hAnsi="Times New Roman"/>
                <w:color w:val="000000"/>
                <w:sz w:val="20"/>
              </w:rPr>
              <w:t>Explain consulting project, Select group</w:t>
            </w:r>
            <w:r>
              <w:rPr>
                <w:rFonts w:ascii="Times New Roman" w:hAnsi="Times New Roman"/>
                <w:color w:val="000000"/>
                <w:sz w:val="20"/>
              </w:rPr>
              <w:t>s, Group marketing competition</w:t>
            </w:r>
          </w:p>
        </w:tc>
        <w:tc>
          <w:tcPr>
            <w:tcW w:w="4770" w:type="dxa"/>
            <w:tcBorders>
              <w:bottom w:val="single" w:sz="12" w:space="0" w:color="auto"/>
            </w:tcBorders>
            <w:shd w:val="clear" w:color="auto" w:fill="auto"/>
            <w:vAlign w:val="center"/>
          </w:tcPr>
          <w:p w:rsidR="002C6660" w:rsidRPr="001E4B52" w:rsidRDefault="002C6660" w:rsidP="005E2055">
            <w:pPr>
              <w:rPr>
                <w:rFonts w:ascii="Times New Roman" w:hAnsi="Times New Roman"/>
                <w:color w:val="000000"/>
                <w:sz w:val="20"/>
              </w:rPr>
            </w:pPr>
            <w:r w:rsidRPr="001E4B52">
              <w:rPr>
                <w:rFonts w:ascii="Times New Roman" w:hAnsi="Times New Roman"/>
                <w:color w:val="000000"/>
                <w:sz w:val="20"/>
              </w:rPr>
              <w:t>Reading: Consulting Project Description (WC)</w:t>
            </w:r>
            <w:r w:rsidRPr="001E4B52">
              <w:rPr>
                <w:rFonts w:ascii="Times New Roman" w:hAnsi="Times New Roman"/>
                <w:color w:val="000000"/>
                <w:sz w:val="20"/>
              </w:rPr>
              <w:br/>
              <w:t>Cases: Review all group case options, select your favorites - will sign up in class</w:t>
            </w:r>
          </w:p>
        </w:tc>
        <w:tc>
          <w:tcPr>
            <w:tcW w:w="2289" w:type="dxa"/>
            <w:tcBorders>
              <w:bottom w:val="single" w:sz="12" w:space="0" w:color="auto"/>
            </w:tcBorders>
            <w:shd w:val="clear" w:color="auto" w:fill="auto"/>
            <w:vAlign w:val="center"/>
          </w:tcPr>
          <w:p w:rsidR="002C6660" w:rsidRPr="001E4B52" w:rsidRDefault="002C6660" w:rsidP="00F320BE">
            <w:pPr>
              <w:rPr>
                <w:rFonts w:ascii="Times New Roman" w:hAnsi="Times New Roman"/>
                <w:color w:val="000000"/>
                <w:sz w:val="20"/>
              </w:rPr>
            </w:pPr>
            <w:r>
              <w:rPr>
                <w:rFonts w:ascii="Times New Roman" w:hAnsi="Times New Roman"/>
                <w:color w:val="000000"/>
                <w:sz w:val="20"/>
              </w:rPr>
              <w:t>(1</w:t>
            </w:r>
            <w:r w:rsidRPr="001E4B52">
              <w:rPr>
                <w:rFonts w:ascii="Times New Roman" w:hAnsi="Times New Roman"/>
                <w:color w:val="000000"/>
                <w:sz w:val="20"/>
              </w:rPr>
              <w:t>) </w:t>
            </w:r>
            <w:r>
              <w:rPr>
                <w:rFonts w:ascii="Times New Roman" w:hAnsi="Times New Roman"/>
                <w:color w:val="000000"/>
                <w:sz w:val="20"/>
              </w:rPr>
              <w:t>Q</w:t>
            </w:r>
            <w:r w:rsidRPr="001E4B52">
              <w:rPr>
                <w:rFonts w:ascii="Times New Roman" w:hAnsi="Times New Roman"/>
                <w:color w:val="000000"/>
                <w:sz w:val="20"/>
              </w:rPr>
              <w:t>uestions for consulting business</w:t>
            </w:r>
            <w:r>
              <w:rPr>
                <w:rFonts w:ascii="Times New Roman" w:hAnsi="Times New Roman"/>
                <w:color w:val="000000"/>
                <w:sz w:val="20"/>
              </w:rPr>
              <w:t>, (2) Consultancy branding</w:t>
            </w:r>
          </w:p>
        </w:tc>
      </w:tr>
      <w:tr w:rsidR="00F320BE" w:rsidRPr="00111A9C" w:rsidTr="009B55D8">
        <w:trPr>
          <w:trHeight w:val="150"/>
        </w:trPr>
        <w:tc>
          <w:tcPr>
            <w:tcW w:w="705" w:type="dxa"/>
            <w:vMerge w:val="restart"/>
            <w:tcBorders>
              <w:top w:val="single" w:sz="12" w:space="0" w:color="auto"/>
            </w:tcBorders>
            <w:shd w:val="clear" w:color="auto" w:fill="auto"/>
            <w:noWrap/>
            <w:vAlign w:val="center"/>
            <w:hideMark/>
          </w:tcPr>
          <w:p w:rsidR="00F320BE" w:rsidRPr="00A8224B" w:rsidRDefault="00F320BE" w:rsidP="00F320BE">
            <w:pPr>
              <w:jc w:val="center"/>
              <w:rPr>
                <w:rFonts w:ascii="Times New Roman" w:hAnsi="Times New Roman"/>
                <w:color w:val="000000"/>
                <w:sz w:val="20"/>
              </w:rPr>
            </w:pPr>
            <w:r w:rsidRPr="00A8224B">
              <w:rPr>
                <w:rFonts w:ascii="Times New Roman" w:hAnsi="Times New Roman"/>
                <w:color w:val="000000"/>
                <w:sz w:val="20"/>
              </w:rPr>
              <w:t>3</w:t>
            </w:r>
          </w:p>
        </w:tc>
        <w:tc>
          <w:tcPr>
            <w:tcW w:w="1374" w:type="dxa"/>
            <w:tcBorders>
              <w:top w:val="single" w:sz="12" w:space="0" w:color="auto"/>
            </w:tcBorders>
            <w:shd w:val="clear" w:color="auto" w:fill="auto"/>
            <w:noWrap/>
            <w:vAlign w:val="center"/>
            <w:hideMark/>
          </w:tcPr>
          <w:p w:rsidR="00F320BE" w:rsidRPr="001E4B52" w:rsidRDefault="00F320BE" w:rsidP="00F320BE">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F320BE" w:rsidRPr="001E4B52" w:rsidRDefault="00F320BE" w:rsidP="00F320BE">
            <w:pPr>
              <w:jc w:val="center"/>
              <w:rPr>
                <w:rFonts w:ascii="Times New Roman" w:hAnsi="Times New Roman"/>
                <w:color w:val="000000"/>
                <w:sz w:val="20"/>
              </w:rPr>
            </w:pPr>
            <w:r>
              <w:rPr>
                <w:rFonts w:ascii="Times New Roman" w:hAnsi="Times New Roman"/>
                <w:color w:val="000000"/>
                <w:sz w:val="20"/>
              </w:rPr>
              <w:t>7-Feb</w:t>
            </w:r>
          </w:p>
        </w:tc>
        <w:tc>
          <w:tcPr>
            <w:tcW w:w="1650" w:type="dxa"/>
            <w:tcBorders>
              <w:top w:val="single" w:sz="12" w:space="0" w:color="auto"/>
            </w:tcBorders>
            <w:shd w:val="clear" w:color="auto" w:fill="auto"/>
            <w:noWrap/>
            <w:vAlign w:val="center"/>
          </w:tcPr>
          <w:p w:rsidR="00F320BE" w:rsidRPr="001E4B52" w:rsidRDefault="00F320BE" w:rsidP="00F320BE">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top w:val="single" w:sz="12" w:space="0" w:color="auto"/>
            </w:tcBorders>
            <w:shd w:val="clear" w:color="auto" w:fill="auto"/>
            <w:noWrap/>
            <w:vAlign w:val="center"/>
          </w:tcPr>
          <w:p w:rsidR="00F320BE" w:rsidRDefault="002C6660" w:rsidP="00F320BE">
            <w:pPr>
              <w:rPr>
                <w:rFonts w:ascii="Times New Roman" w:hAnsi="Times New Roman"/>
                <w:color w:val="000000"/>
                <w:sz w:val="20"/>
              </w:rPr>
            </w:pPr>
            <w:r>
              <w:rPr>
                <w:rFonts w:ascii="Times New Roman" w:hAnsi="Times New Roman"/>
                <w:color w:val="000000"/>
                <w:sz w:val="20"/>
              </w:rPr>
              <w:t>Client visits class:</w:t>
            </w:r>
          </w:p>
          <w:p w:rsidR="002C6660" w:rsidRPr="002C6660" w:rsidRDefault="002C6660" w:rsidP="00F320BE">
            <w:pPr>
              <w:rPr>
                <w:rFonts w:ascii="Times New Roman" w:hAnsi="Times New Roman"/>
                <w:b/>
                <w:color w:val="000000"/>
                <w:sz w:val="20"/>
              </w:rPr>
            </w:pPr>
            <w:r w:rsidRPr="002C6660">
              <w:rPr>
                <w:rFonts w:ascii="Times New Roman" w:hAnsi="Times New Roman"/>
                <w:b/>
                <w:color w:val="000000"/>
                <w:sz w:val="20"/>
              </w:rPr>
              <w:t>Right Angle Rehab</w:t>
            </w:r>
          </w:p>
        </w:tc>
        <w:tc>
          <w:tcPr>
            <w:tcW w:w="4770" w:type="dxa"/>
            <w:tcBorders>
              <w:top w:val="single" w:sz="12" w:space="0" w:color="auto"/>
            </w:tcBorders>
            <w:shd w:val="clear" w:color="auto" w:fill="auto"/>
            <w:noWrap/>
            <w:vAlign w:val="center"/>
          </w:tcPr>
          <w:p w:rsidR="00F320BE" w:rsidRPr="001E4B52" w:rsidRDefault="00F320BE" w:rsidP="00F320BE">
            <w:pPr>
              <w:rPr>
                <w:rFonts w:ascii="Times New Roman" w:hAnsi="Times New Roman"/>
                <w:color w:val="000000"/>
                <w:sz w:val="20"/>
              </w:rPr>
            </w:pPr>
          </w:p>
        </w:tc>
        <w:tc>
          <w:tcPr>
            <w:tcW w:w="2289" w:type="dxa"/>
            <w:tcBorders>
              <w:top w:val="single" w:sz="12" w:space="0" w:color="auto"/>
            </w:tcBorders>
            <w:shd w:val="clear" w:color="auto" w:fill="auto"/>
            <w:vAlign w:val="center"/>
          </w:tcPr>
          <w:p w:rsidR="00F320BE" w:rsidRPr="001E4B52" w:rsidRDefault="00F320BE" w:rsidP="00F320BE">
            <w:pPr>
              <w:rPr>
                <w:rFonts w:ascii="Times New Roman" w:hAnsi="Times New Roman"/>
                <w:color w:val="000000"/>
                <w:sz w:val="20"/>
              </w:rPr>
            </w:pPr>
          </w:p>
        </w:tc>
      </w:tr>
      <w:tr w:rsidR="00F320BE" w:rsidRPr="00111A9C" w:rsidTr="009B55D8">
        <w:trPr>
          <w:trHeight w:val="98"/>
        </w:trPr>
        <w:tc>
          <w:tcPr>
            <w:tcW w:w="705" w:type="dxa"/>
            <w:vMerge/>
            <w:tcBorders>
              <w:bottom w:val="single" w:sz="12" w:space="0" w:color="auto"/>
            </w:tcBorders>
            <w:shd w:val="clear" w:color="auto" w:fill="auto"/>
            <w:noWrap/>
            <w:vAlign w:val="center"/>
            <w:hideMark/>
          </w:tcPr>
          <w:p w:rsidR="00F320BE" w:rsidRPr="00A8224B" w:rsidRDefault="00F320BE" w:rsidP="00F320BE">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F320BE" w:rsidRPr="001E4B52" w:rsidRDefault="00F320BE" w:rsidP="00F320BE">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F320BE" w:rsidRPr="001E4B52" w:rsidRDefault="00F320BE" w:rsidP="00F320BE">
            <w:pPr>
              <w:jc w:val="center"/>
              <w:rPr>
                <w:rFonts w:ascii="Times New Roman" w:hAnsi="Times New Roman"/>
                <w:color w:val="000000"/>
                <w:sz w:val="20"/>
              </w:rPr>
            </w:pPr>
            <w:r>
              <w:rPr>
                <w:rFonts w:ascii="Times New Roman" w:hAnsi="Times New Roman"/>
                <w:color w:val="000000"/>
                <w:sz w:val="20"/>
              </w:rPr>
              <w:t>9-Feb</w:t>
            </w:r>
          </w:p>
        </w:tc>
        <w:tc>
          <w:tcPr>
            <w:tcW w:w="1650" w:type="dxa"/>
            <w:tcBorders>
              <w:bottom w:val="single" w:sz="12" w:space="0" w:color="auto"/>
            </w:tcBorders>
            <w:shd w:val="clear" w:color="auto" w:fill="auto"/>
            <w:noWrap/>
            <w:vAlign w:val="center"/>
          </w:tcPr>
          <w:p w:rsidR="00F320BE" w:rsidRPr="001E4B52" w:rsidRDefault="00F320BE" w:rsidP="00F320BE">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bottom w:val="single" w:sz="12" w:space="0" w:color="auto"/>
            </w:tcBorders>
            <w:shd w:val="clear" w:color="auto" w:fill="auto"/>
            <w:noWrap/>
            <w:vAlign w:val="center"/>
          </w:tcPr>
          <w:p w:rsidR="00F320BE" w:rsidRDefault="00F320BE" w:rsidP="00F320BE">
            <w:pPr>
              <w:rPr>
                <w:rFonts w:ascii="Times New Roman" w:hAnsi="Times New Roman"/>
                <w:color w:val="000000"/>
                <w:sz w:val="20"/>
              </w:rPr>
            </w:pPr>
            <w:r w:rsidRPr="001E4B52">
              <w:rPr>
                <w:rFonts w:ascii="Times New Roman" w:hAnsi="Times New Roman"/>
                <w:color w:val="000000"/>
                <w:sz w:val="20"/>
              </w:rPr>
              <w:t>Client visits class</w:t>
            </w:r>
            <w:r>
              <w:rPr>
                <w:rFonts w:ascii="Times New Roman" w:hAnsi="Times New Roman"/>
                <w:color w:val="000000"/>
                <w:sz w:val="20"/>
              </w:rPr>
              <w:t>:</w:t>
            </w:r>
          </w:p>
          <w:p w:rsidR="00F320BE" w:rsidRPr="0054136C" w:rsidRDefault="002C6660" w:rsidP="00F320BE">
            <w:pPr>
              <w:rPr>
                <w:rFonts w:ascii="Times New Roman" w:hAnsi="Times New Roman"/>
                <w:b/>
                <w:color w:val="000000"/>
                <w:sz w:val="20"/>
              </w:rPr>
            </w:pPr>
            <w:r>
              <w:rPr>
                <w:rFonts w:ascii="Times New Roman" w:hAnsi="Times New Roman"/>
                <w:b/>
                <w:color w:val="000000"/>
                <w:sz w:val="20"/>
              </w:rPr>
              <w:t>Wyoming Game &amp; Fish</w:t>
            </w:r>
          </w:p>
        </w:tc>
        <w:tc>
          <w:tcPr>
            <w:tcW w:w="4770" w:type="dxa"/>
            <w:tcBorders>
              <w:bottom w:val="single" w:sz="12" w:space="0" w:color="auto"/>
            </w:tcBorders>
            <w:shd w:val="clear" w:color="auto" w:fill="auto"/>
            <w:vAlign w:val="center"/>
          </w:tcPr>
          <w:p w:rsidR="00F320BE" w:rsidRPr="001E4B52" w:rsidRDefault="00F320BE" w:rsidP="00F320BE">
            <w:pPr>
              <w:rPr>
                <w:rFonts w:ascii="Times New Roman" w:hAnsi="Times New Roman"/>
                <w:color w:val="000000"/>
                <w:sz w:val="20"/>
              </w:rPr>
            </w:pPr>
          </w:p>
        </w:tc>
        <w:tc>
          <w:tcPr>
            <w:tcW w:w="2289" w:type="dxa"/>
            <w:tcBorders>
              <w:bottom w:val="single" w:sz="12" w:space="0" w:color="auto"/>
            </w:tcBorders>
            <w:shd w:val="clear" w:color="auto" w:fill="auto"/>
            <w:vAlign w:val="center"/>
          </w:tcPr>
          <w:p w:rsidR="00F320BE" w:rsidRPr="001E4B52" w:rsidRDefault="00F320BE" w:rsidP="00F320BE">
            <w:pPr>
              <w:rPr>
                <w:rFonts w:ascii="Times New Roman" w:hAnsi="Times New Roman"/>
                <w:color w:val="000000"/>
                <w:sz w:val="20"/>
              </w:rPr>
            </w:pPr>
          </w:p>
        </w:tc>
      </w:tr>
      <w:tr w:rsidR="00084FDA" w:rsidRPr="00111A9C" w:rsidTr="009B55D8">
        <w:trPr>
          <w:trHeight w:val="285"/>
        </w:trPr>
        <w:tc>
          <w:tcPr>
            <w:tcW w:w="705" w:type="dxa"/>
            <w:vMerge w:val="restart"/>
            <w:tcBorders>
              <w:top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r w:rsidRPr="00A8224B">
              <w:rPr>
                <w:rFonts w:ascii="Times New Roman" w:hAnsi="Times New Roman"/>
                <w:color w:val="000000"/>
                <w:sz w:val="20"/>
              </w:rPr>
              <w:t>4</w:t>
            </w:r>
          </w:p>
        </w:tc>
        <w:tc>
          <w:tcPr>
            <w:tcW w:w="1374"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14-Feb</w:t>
            </w:r>
          </w:p>
        </w:tc>
        <w:tc>
          <w:tcPr>
            <w:tcW w:w="1650" w:type="dxa"/>
            <w:tcBorders>
              <w:top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sidRPr="001E4B52">
              <w:rPr>
                <w:rFonts w:ascii="Times New Roman" w:hAnsi="Times New Roman"/>
                <w:color w:val="000000"/>
                <w:sz w:val="20"/>
              </w:rPr>
              <w:t>Strategic Positioning</w:t>
            </w:r>
          </w:p>
        </w:tc>
        <w:tc>
          <w:tcPr>
            <w:tcW w:w="2850" w:type="dxa"/>
            <w:tcBorders>
              <w:top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Case discussion: teacher led</w:t>
            </w:r>
          </w:p>
        </w:tc>
        <w:tc>
          <w:tcPr>
            <w:tcW w:w="4770"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Case: Best Buy (p. 120-135) &amp; Best Buy Update (WC)</w:t>
            </w:r>
            <w:r w:rsidRPr="001E4B52">
              <w:rPr>
                <w:rFonts w:ascii="Times New Roman" w:hAnsi="Times New Roman"/>
                <w:color w:val="000000"/>
                <w:sz w:val="20"/>
              </w:rPr>
              <w:br/>
              <w:t>Reading: Segmentation (WC)</w:t>
            </w:r>
          </w:p>
        </w:tc>
        <w:tc>
          <w:tcPr>
            <w:tcW w:w="2289"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170"/>
        </w:trPr>
        <w:tc>
          <w:tcPr>
            <w:tcW w:w="705" w:type="dxa"/>
            <w:vMerge/>
            <w:tcBorders>
              <w:bottom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16-Feb</w:t>
            </w:r>
          </w:p>
        </w:tc>
        <w:tc>
          <w:tcPr>
            <w:tcW w:w="1650" w:type="dxa"/>
            <w:tcBorders>
              <w:bottom w:val="single" w:sz="12" w:space="0" w:color="auto"/>
            </w:tcBorders>
            <w:shd w:val="clear" w:color="auto" w:fill="auto"/>
            <w:noWrap/>
            <w:vAlign w:val="center"/>
          </w:tcPr>
          <w:p w:rsidR="00084FDA" w:rsidRPr="001E4B52" w:rsidRDefault="005F32C8" w:rsidP="00084FDA">
            <w:pPr>
              <w:jc w:val="center"/>
              <w:rPr>
                <w:rFonts w:ascii="Times New Roman" w:hAnsi="Times New Roman"/>
                <w:color w:val="000000"/>
                <w:sz w:val="20"/>
              </w:rPr>
            </w:pPr>
            <w:r>
              <w:rPr>
                <w:rFonts w:ascii="Times New Roman" w:hAnsi="Times New Roman"/>
                <w:color w:val="000000"/>
                <w:sz w:val="20"/>
              </w:rPr>
              <w:t>Market Research</w:t>
            </w:r>
          </w:p>
        </w:tc>
        <w:tc>
          <w:tcPr>
            <w:tcW w:w="2850" w:type="dxa"/>
            <w:tcBorders>
              <w:bottom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Big Data, Analytics, Market Research</w:t>
            </w:r>
          </w:p>
        </w:tc>
        <w:tc>
          <w:tcPr>
            <w:tcW w:w="4770"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Reading: Market Research (WC)</w:t>
            </w:r>
          </w:p>
        </w:tc>
        <w:tc>
          <w:tcPr>
            <w:tcW w:w="2289"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(1) Consulting update #1 due at group meeting</w:t>
            </w:r>
          </w:p>
        </w:tc>
      </w:tr>
      <w:tr w:rsidR="00084FDA" w:rsidRPr="00111A9C" w:rsidTr="009B55D8">
        <w:trPr>
          <w:trHeight w:val="402"/>
        </w:trPr>
        <w:tc>
          <w:tcPr>
            <w:tcW w:w="705" w:type="dxa"/>
            <w:vMerge w:val="restart"/>
            <w:tcBorders>
              <w:top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r w:rsidRPr="00A8224B">
              <w:rPr>
                <w:rFonts w:ascii="Times New Roman" w:hAnsi="Times New Roman"/>
                <w:color w:val="000000"/>
                <w:sz w:val="20"/>
              </w:rPr>
              <w:t>5</w:t>
            </w:r>
          </w:p>
        </w:tc>
        <w:tc>
          <w:tcPr>
            <w:tcW w:w="1374"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21-Feb</w:t>
            </w:r>
          </w:p>
        </w:tc>
        <w:tc>
          <w:tcPr>
            <w:tcW w:w="1650" w:type="dxa"/>
            <w:tcBorders>
              <w:top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top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Group meetings</w:t>
            </w:r>
            <w:r>
              <w:rPr>
                <w:rFonts w:ascii="Times New Roman" w:hAnsi="Times New Roman"/>
                <w:color w:val="000000"/>
                <w:sz w:val="20"/>
              </w:rPr>
              <w:t xml:space="preserve"> &amp; work time</w:t>
            </w:r>
            <w:r w:rsidRPr="001E4B52">
              <w:rPr>
                <w:rFonts w:ascii="Times New Roman" w:hAnsi="Times New Roman"/>
                <w:color w:val="000000"/>
                <w:sz w:val="20"/>
              </w:rPr>
              <w:t xml:space="preserve"> - no formal class</w:t>
            </w:r>
          </w:p>
        </w:tc>
        <w:tc>
          <w:tcPr>
            <w:tcW w:w="4770"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c>
          <w:tcPr>
            <w:tcW w:w="2289"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512"/>
        </w:trPr>
        <w:tc>
          <w:tcPr>
            <w:tcW w:w="705" w:type="dxa"/>
            <w:vMerge/>
            <w:tcBorders>
              <w:bottom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23-Feb</w:t>
            </w:r>
          </w:p>
        </w:tc>
        <w:tc>
          <w:tcPr>
            <w:tcW w:w="1650" w:type="dxa"/>
            <w:tcBorders>
              <w:bottom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bottom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Group meetings</w:t>
            </w:r>
            <w:r>
              <w:rPr>
                <w:rFonts w:ascii="Times New Roman" w:hAnsi="Times New Roman"/>
                <w:color w:val="000000"/>
                <w:sz w:val="20"/>
              </w:rPr>
              <w:t xml:space="preserve"> &amp; work time</w:t>
            </w:r>
            <w:r w:rsidRPr="001E4B52">
              <w:rPr>
                <w:rFonts w:ascii="Times New Roman" w:hAnsi="Times New Roman"/>
                <w:color w:val="000000"/>
                <w:sz w:val="20"/>
              </w:rPr>
              <w:t xml:space="preserve"> - no formal class</w:t>
            </w:r>
          </w:p>
        </w:tc>
        <w:tc>
          <w:tcPr>
            <w:tcW w:w="4770" w:type="dxa"/>
            <w:tcBorders>
              <w:bottom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p>
        </w:tc>
        <w:tc>
          <w:tcPr>
            <w:tcW w:w="2289"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(1) Career development activities</w:t>
            </w:r>
          </w:p>
        </w:tc>
      </w:tr>
      <w:tr w:rsidR="00FE3953" w:rsidRPr="00111A9C" w:rsidTr="009B55D8">
        <w:trPr>
          <w:trHeight w:val="240"/>
        </w:trPr>
        <w:tc>
          <w:tcPr>
            <w:tcW w:w="705" w:type="dxa"/>
            <w:vMerge w:val="restart"/>
            <w:tcBorders>
              <w:top w:val="single" w:sz="12" w:space="0" w:color="auto"/>
            </w:tcBorders>
            <w:shd w:val="clear" w:color="auto" w:fill="auto"/>
            <w:noWrap/>
            <w:vAlign w:val="center"/>
            <w:hideMark/>
          </w:tcPr>
          <w:p w:rsidR="00FE3953" w:rsidRPr="00A8224B" w:rsidRDefault="00FE3953" w:rsidP="00084FDA">
            <w:pPr>
              <w:jc w:val="center"/>
              <w:rPr>
                <w:rFonts w:ascii="Times New Roman" w:hAnsi="Times New Roman"/>
                <w:color w:val="000000"/>
                <w:sz w:val="20"/>
              </w:rPr>
            </w:pPr>
            <w:r w:rsidRPr="00A8224B">
              <w:rPr>
                <w:rFonts w:ascii="Times New Roman" w:hAnsi="Times New Roman"/>
                <w:color w:val="000000"/>
                <w:sz w:val="20"/>
              </w:rPr>
              <w:t>6</w:t>
            </w:r>
          </w:p>
        </w:tc>
        <w:tc>
          <w:tcPr>
            <w:tcW w:w="1374" w:type="dxa"/>
            <w:tcBorders>
              <w:top w:val="single" w:sz="12" w:space="0" w:color="auto"/>
            </w:tcBorders>
            <w:shd w:val="clear" w:color="auto" w:fill="auto"/>
            <w:noWrap/>
            <w:vAlign w:val="center"/>
            <w:hideMark/>
          </w:tcPr>
          <w:p w:rsidR="00FE3953" w:rsidRPr="001E4B52" w:rsidRDefault="00FE3953"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FE3953" w:rsidRPr="001E4B52" w:rsidRDefault="00FE3953" w:rsidP="00084FDA">
            <w:pPr>
              <w:jc w:val="center"/>
              <w:rPr>
                <w:rFonts w:ascii="Times New Roman" w:hAnsi="Times New Roman"/>
                <w:color w:val="000000"/>
                <w:sz w:val="20"/>
              </w:rPr>
            </w:pPr>
            <w:r>
              <w:rPr>
                <w:rFonts w:ascii="Times New Roman" w:hAnsi="Times New Roman"/>
                <w:color w:val="000000"/>
                <w:sz w:val="20"/>
              </w:rPr>
              <w:t>28-Feb</w:t>
            </w:r>
          </w:p>
        </w:tc>
        <w:tc>
          <w:tcPr>
            <w:tcW w:w="1650" w:type="dxa"/>
            <w:tcBorders>
              <w:top w:val="single" w:sz="12" w:space="0" w:color="auto"/>
            </w:tcBorders>
            <w:shd w:val="clear" w:color="auto" w:fill="auto"/>
            <w:noWrap/>
            <w:vAlign w:val="center"/>
          </w:tcPr>
          <w:p w:rsidR="00FE3953" w:rsidRPr="001E4B52" w:rsidRDefault="00FE3953" w:rsidP="00084FDA">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top w:val="single" w:sz="12" w:space="0" w:color="auto"/>
            </w:tcBorders>
            <w:shd w:val="clear" w:color="auto" w:fill="auto"/>
            <w:noWrap/>
            <w:vAlign w:val="center"/>
          </w:tcPr>
          <w:p w:rsidR="00FE3953" w:rsidRPr="00A720CC" w:rsidRDefault="00FE3953" w:rsidP="00BA2665">
            <w:pPr>
              <w:rPr>
                <w:rFonts w:ascii="Times New Roman" w:hAnsi="Times New Roman"/>
                <w:color w:val="000000"/>
                <w:sz w:val="20"/>
              </w:rPr>
            </w:pPr>
            <w:r>
              <w:rPr>
                <w:rFonts w:ascii="Times New Roman" w:hAnsi="Times New Roman"/>
                <w:color w:val="000000"/>
                <w:sz w:val="20"/>
              </w:rPr>
              <w:t>Group work time (no formal class, prof. traveling for work)</w:t>
            </w:r>
          </w:p>
        </w:tc>
        <w:tc>
          <w:tcPr>
            <w:tcW w:w="4770" w:type="dxa"/>
            <w:tcBorders>
              <w:top w:val="single" w:sz="12" w:space="0" w:color="auto"/>
            </w:tcBorders>
            <w:shd w:val="clear" w:color="auto" w:fill="auto"/>
            <w:vAlign w:val="center"/>
          </w:tcPr>
          <w:p w:rsidR="00FE3953" w:rsidRPr="00A720CC" w:rsidRDefault="00FE3953" w:rsidP="00084FDA">
            <w:pPr>
              <w:rPr>
                <w:rFonts w:ascii="Times New Roman" w:hAnsi="Times New Roman"/>
                <w:color w:val="000000"/>
                <w:sz w:val="20"/>
              </w:rPr>
            </w:pPr>
          </w:p>
        </w:tc>
        <w:tc>
          <w:tcPr>
            <w:tcW w:w="2289" w:type="dxa"/>
            <w:tcBorders>
              <w:top w:val="single" w:sz="12" w:space="0" w:color="auto"/>
            </w:tcBorders>
            <w:shd w:val="clear" w:color="auto" w:fill="auto"/>
            <w:vAlign w:val="center"/>
          </w:tcPr>
          <w:p w:rsidR="00FE3953" w:rsidRPr="001E4B52" w:rsidRDefault="00FE3953" w:rsidP="00084FDA">
            <w:pPr>
              <w:rPr>
                <w:rFonts w:ascii="Times New Roman" w:hAnsi="Times New Roman"/>
                <w:color w:val="000000"/>
                <w:sz w:val="20"/>
              </w:rPr>
            </w:pPr>
          </w:p>
        </w:tc>
      </w:tr>
      <w:tr w:rsidR="00FE3953" w:rsidRPr="00111A9C" w:rsidTr="009B55D8">
        <w:trPr>
          <w:trHeight w:val="323"/>
        </w:trPr>
        <w:tc>
          <w:tcPr>
            <w:tcW w:w="705" w:type="dxa"/>
            <w:vMerge/>
            <w:tcBorders>
              <w:bottom w:val="single" w:sz="12" w:space="0" w:color="auto"/>
            </w:tcBorders>
            <w:shd w:val="clear" w:color="auto" w:fill="auto"/>
            <w:noWrap/>
            <w:vAlign w:val="center"/>
            <w:hideMark/>
          </w:tcPr>
          <w:p w:rsidR="00FE3953" w:rsidRPr="00A8224B" w:rsidRDefault="00FE3953" w:rsidP="00084FDA">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FE3953" w:rsidRPr="001E4B52" w:rsidRDefault="00FE3953"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FE3953" w:rsidRPr="001E4B52" w:rsidRDefault="00FE3953" w:rsidP="00084FDA">
            <w:pPr>
              <w:jc w:val="center"/>
              <w:rPr>
                <w:rFonts w:ascii="Times New Roman" w:hAnsi="Times New Roman"/>
                <w:color w:val="000000"/>
                <w:sz w:val="20"/>
              </w:rPr>
            </w:pPr>
            <w:r>
              <w:rPr>
                <w:rFonts w:ascii="Times New Roman" w:hAnsi="Times New Roman"/>
                <w:color w:val="000000"/>
                <w:sz w:val="20"/>
              </w:rPr>
              <w:t>2-Mar</w:t>
            </w:r>
          </w:p>
        </w:tc>
        <w:tc>
          <w:tcPr>
            <w:tcW w:w="1650" w:type="dxa"/>
            <w:tcBorders>
              <w:bottom w:val="single" w:sz="12" w:space="0" w:color="auto"/>
            </w:tcBorders>
            <w:shd w:val="clear" w:color="auto" w:fill="auto"/>
            <w:noWrap/>
            <w:vAlign w:val="center"/>
          </w:tcPr>
          <w:p w:rsidR="00FE3953" w:rsidRPr="001E4B52" w:rsidRDefault="00FE3953" w:rsidP="00084FDA">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bottom w:val="single" w:sz="12" w:space="0" w:color="auto"/>
            </w:tcBorders>
            <w:shd w:val="clear" w:color="auto" w:fill="auto"/>
            <w:noWrap/>
            <w:vAlign w:val="center"/>
          </w:tcPr>
          <w:p w:rsidR="00FE3953" w:rsidRPr="001E4B52" w:rsidRDefault="00FE3953" w:rsidP="00BA2665">
            <w:pPr>
              <w:rPr>
                <w:rFonts w:ascii="Times New Roman" w:hAnsi="Times New Roman"/>
                <w:color w:val="000000"/>
                <w:sz w:val="20"/>
              </w:rPr>
            </w:pPr>
            <w:r>
              <w:rPr>
                <w:rFonts w:ascii="Times New Roman" w:hAnsi="Times New Roman"/>
                <w:color w:val="000000"/>
                <w:sz w:val="20"/>
              </w:rPr>
              <w:t>Group work time (no formal class, prof. traveling for work)</w:t>
            </w:r>
          </w:p>
        </w:tc>
        <w:tc>
          <w:tcPr>
            <w:tcW w:w="4770" w:type="dxa"/>
            <w:tcBorders>
              <w:bottom w:val="single" w:sz="12" w:space="0" w:color="auto"/>
            </w:tcBorders>
            <w:shd w:val="clear" w:color="auto" w:fill="auto"/>
            <w:vAlign w:val="center"/>
          </w:tcPr>
          <w:p w:rsidR="00FE3953" w:rsidRPr="001E4B52" w:rsidRDefault="00FE3953" w:rsidP="00084FDA">
            <w:pPr>
              <w:rPr>
                <w:rFonts w:ascii="Times New Roman" w:hAnsi="Times New Roman"/>
                <w:color w:val="000000"/>
                <w:sz w:val="20"/>
              </w:rPr>
            </w:pPr>
          </w:p>
        </w:tc>
        <w:tc>
          <w:tcPr>
            <w:tcW w:w="2289" w:type="dxa"/>
            <w:tcBorders>
              <w:bottom w:val="single" w:sz="12" w:space="0" w:color="auto"/>
            </w:tcBorders>
            <w:shd w:val="clear" w:color="auto" w:fill="auto"/>
            <w:vAlign w:val="center"/>
          </w:tcPr>
          <w:p w:rsidR="00FE3953" w:rsidRPr="001E4B52" w:rsidRDefault="00FE3953" w:rsidP="00084FDA">
            <w:pPr>
              <w:rPr>
                <w:rFonts w:ascii="Times New Roman" w:hAnsi="Times New Roman"/>
                <w:color w:val="000000"/>
                <w:sz w:val="20"/>
              </w:rPr>
            </w:pPr>
            <w:r>
              <w:rPr>
                <w:rFonts w:ascii="Times New Roman" w:hAnsi="Times New Roman"/>
                <w:color w:val="000000"/>
                <w:sz w:val="20"/>
              </w:rPr>
              <w:t xml:space="preserve"> (1) Individual case study</w:t>
            </w:r>
          </w:p>
        </w:tc>
      </w:tr>
      <w:tr w:rsidR="00084FDA" w:rsidRPr="00111A9C" w:rsidTr="009B55D8">
        <w:trPr>
          <w:trHeight w:val="267"/>
        </w:trPr>
        <w:tc>
          <w:tcPr>
            <w:tcW w:w="705" w:type="dxa"/>
            <w:vMerge w:val="restart"/>
            <w:tcBorders>
              <w:top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r w:rsidRPr="00A8224B">
              <w:rPr>
                <w:rFonts w:ascii="Times New Roman" w:hAnsi="Times New Roman"/>
                <w:color w:val="000000"/>
                <w:sz w:val="20"/>
              </w:rPr>
              <w:t>7</w:t>
            </w:r>
          </w:p>
        </w:tc>
        <w:tc>
          <w:tcPr>
            <w:tcW w:w="1374"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7-Mar</w:t>
            </w:r>
          </w:p>
        </w:tc>
        <w:tc>
          <w:tcPr>
            <w:tcW w:w="1650" w:type="dxa"/>
            <w:tcBorders>
              <w:top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sidRPr="001E4B52">
              <w:rPr>
                <w:rFonts w:ascii="Times New Roman" w:hAnsi="Times New Roman"/>
                <w:color w:val="000000"/>
                <w:sz w:val="20"/>
              </w:rPr>
              <w:t>Organizational Growth</w:t>
            </w:r>
          </w:p>
        </w:tc>
        <w:tc>
          <w:tcPr>
            <w:tcW w:w="2850" w:type="dxa"/>
            <w:tcBorders>
              <w:top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Case discussion: Group #1</w:t>
            </w:r>
          </w:p>
        </w:tc>
        <w:tc>
          <w:tcPr>
            <w:tcW w:w="4770"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Case: Ruth's Chris (p. 103-109) &amp; Ruth's Chris Update (WC)</w:t>
            </w:r>
            <w:r w:rsidRPr="001E4B52">
              <w:rPr>
                <w:rFonts w:ascii="Times New Roman" w:hAnsi="Times New Roman"/>
                <w:color w:val="000000"/>
                <w:sz w:val="20"/>
              </w:rPr>
              <w:br/>
              <w:t>Reading: Organizational Growth Strategies (WC)</w:t>
            </w:r>
          </w:p>
        </w:tc>
        <w:tc>
          <w:tcPr>
            <w:tcW w:w="2289"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70"/>
        </w:trPr>
        <w:tc>
          <w:tcPr>
            <w:tcW w:w="705" w:type="dxa"/>
            <w:vMerge/>
            <w:tcBorders>
              <w:bottom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9-Mar</w:t>
            </w:r>
          </w:p>
        </w:tc>
        <w:tc>
          <w:tcPr>
            <w:tcW w:w="1650" w:type="dxa"/>
            <w:tcBorders>
              <w:bottom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sidRPr="001E4B52">
              <w:rPr>
                <w:rFonts w:ascii="Times New Roman" w:hAnsi="Times New Roman"/>
                <w:color w:val="000000"/>
                <w:sz w:val="20"/>
              </w:rPr>
              <w:t>Recovering from Failure</w:t>
            </w:r>
          </w:p>
        </w:tc>
        <w:tc>
          <w:tcPr>
            <w:tcW w:w="2850" w:type="dxa"/>
            <w:tcBorders>
              <w:bottom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Case discussion: Group #2</w:t>
            </w:r>
          </w:p>
        </w:tc>
        <w:tc>
          <w:tcPr>
            <w:tcW w:w="4770"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Case: Microsoft &amp; Xbox (p. 499-509) &amp; Update (WC)</w:t>
            </w:r>
            <w:r w:rsidRPr="001E4B52">
              <w:rPr>
                <w:rFonts w:ascii="Times New Roman" w:hAnsi="Times New Roman"/>
                <w:color w:val="000000"/>
                <w:sz w:val="20"/>
              </w:rPr>
              <w:br/>
              <w:t>Reading: PR (WC)</w:t>
            </w:r>
          </w:p>
        </w:tc>
        <w:tc>
          <w:tcPr>
            <w:tcW w:w="2289"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240"/>
        </w:trPr>
        <w:tc>
          <w:tcPr>
            <w:tcW w:w="705" w:type="dxa"/>
            <w:vMerge w:val="restart"/>
            <w:tcBorders>
              <w:top w:val="single" w:sz="12" w:space="0" w:color="auto"/>
            </w:tcBorders>
            <w:shd w:val="clear" w:color="auto" w:fill="auto"/>
            <w:noWrap/>
            <w:vAlign w:val="center"/>
          </w:tcPr>
          <w:p w:rsidR="00084FDA" w:rsidRPr="00A8224B" w:rsidRDefault="00084FDA" w:rsidP="00084FDA">
            <w:pPr>
              <w:jc w:val="center"/>
              <w:rPr>
                <w:rFonts w:ascii="Times New Roman" w:hAnsi="Times New Roman"/>
                <w:color w:val="000000"/>
                <w:sz w:val="20"/>
              </w:rPr>
            </w:pPr>
            <w:r w:rsidRPr="00A8224B">
              <w:rPr>
                <w:rFonts w:ascii="Times New Roman" w:hAnsi="Times New Roman"/>
                <w:color w:val="000000"/>
                <w:sz w:val="20"/>
              </w:rPr>
              <w:t>8</w:t>
            </w:r>
          </w:p>
        </w:tc>
        <w:tc>
          <w:tcPr>
            <w:tcW w:w="1374" w:type="dxa"/>
            <w:tcBorders>
              <w:top w:val="single" w:sz="12" w:space="0" w:color="auto"/>
              <w:bottom w:val="single" w:sz="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bottom w:val="single" w:sz="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14-Mar</w:t>
            </w:r>
          </w:p>
        </w:tc>
        <w:tc>
          <w:tcPr>
            <w:tcW w:w="1650" w:type="dxa"/>
            <w:tcBorders>
              <w:top w:val="single" w:sz="12" w:space="0" w:color="auto"/>
              <w:bottom w:val="single" w:sz="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Spring Break</w:t>
            </w:r>
          </w:p>
        </w:tc>
        <w:tc>
          <w:tcPr>
            <w:tcW w:w="2850" w:type="dxa"/>
            <w:tcBorders>
              <w:top w:val="single" w:sz="12" w:space="0" w:color="auto"/>
              <w:bottom w:val="single" w:sz="2" w:space="0" w:color="auto"/>
            </w:tcBorders>
            <w:shd w:val="clear" w:color="auto" w:fill="auto"/>
            <w:noWrap/>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No class</w:t>
            </w:r>
          </w:p>
        </w:tc>
        <w:tc>
          <w:tcPr>
            <w:tcW w:w="4770" w:type="dxa"/>
            <w:tcBorders>
              <w:top w:val="single" w:sz="12" w:space="0" w:color="auto"/>
              <w:bottom w:val="single" w:sz="2" w:space="0" w:color="auto"/>
            </w:tcBorders>
            <w:shd w:val="clear" w:color="auto" w:fill="auto"/>
            <w:vAlign w:val="center"/>
          </w:tcPr>
          <w:p w:rsidR="00084FDA" w:rsidRPr="001E4B52" w:rsidRDefault="00084FDA" w:rsidP="00084FDA">
            <w:pPr>
              <w:rPr>
                <w:rFonts w:ascii="Times New Roman" w:hAnsi="Times New Roman"/>
                <w:color w:val="000000"/>
                <w:sz w:val="20"/>
              </w:rPr>
            </w:pPr>
          </w:p>
        </w:tc>
        <w:tc>
          <w:tcPr>
            <w:tcW w:w="2289" w:type="dxa"/>
            <w:tcBorders>
              <w:top w:val="single" w:sz="12" w:space="0" w:color="auto"/>
              <w:bottom w:val="single" w:sz="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170"/>
        </w:trPr>
        <w:tc>
          <w:tcPr>
            <w:tcW w:w="705" w:type="dxa"/>
            <w:vMerge/>
            <w:shd w:val="clear" w:color="auto" w:fill="auto"/>
            <w:noWrap/>
            <w:vAlign w:val="center"/>
          </w:tcPr>
          <w:p w:rsidR="00084FDA" w:rsidRPr="00A8224B" w:rsidRDefault="00084FDA" w:rsidP="00084FDA">
            <w:pPr>
              <w:jc w:val="center"/>
              <w:rPr>
                <w:rFonts w:ascii="Times New Roman" w:hAnsi="Times New Roman"/>
                <w:color w:val="000000"/>
                <w:sz w:val="20"/>
              </w:rPr>
            </w:pPr>
          </w:p>
        </w:tc>
        <w:tc>
          <w:tcPr>
            <w:tcW w:w="1374" w:type="dxa"/>
            <w:tcBorders>
              <w:top w:val="single" w:sz="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top w:val="single" w:sz="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16-Mar</w:t>
            </w:r>
          </w:p>
        </w:tc>
        <w:tc>
          <w:tcPr>
            <w:tcW w:w="1650" w:type="dxa"/>
            <w:tcBorders>
              <w:top w:val="single" w:sz="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Spring Break</w:t>
            </w:r>
          </w:p>
        </w:tc>
        <w:tc>
          <w:tcPr>
            <w:tcW w:w="2850" w:type="dxa"/>
            <w:tcBorders>
              <w:top w:val="single" w:sz="2" w:space="0" w:color="auto"/>
            </w:tcBorders>
            <w:shd w:val="clear" w:color="auto" w:fill="auto"/>
            <w:noWrap/>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No class</w:t>
            </w:r>
          </w:p>
        </w:tc>
        <w:tc>
          <w:tcPr>
            <w:tcW w:w="4770" w:type="dxa"/>
            <w:tcBorders>
              <w:top w:val="single" w:sz="2" w:space="0" w:color="auto"/>
            </w:tcBorders>
            <w:shd w:val="clear" w:color="auto" w:fill="auto"/>
            <w:vAlign w:val="center"/>
          </w:tcPr>
          <w:p w:rsidR="00084FDA" w:rsidRPr="001E4B52" w:rsidRDefault="00084FDA" w:rsidP="00084FDA">
            <w:pPr>
              <w:rPr>
                <w:rFonts w:ascii="Times New Roman" w:hAnsi="Times New Roman"/>
                <w:color w:val="000000"/>
                <w:sz w:val="20"/>
              </w:rPr>
            </w:pPr>
          </w:p>
        </w:tc>
        <w:tc>
          <w:tcPr>
            <w:tcW w:w="2289" w:type="dxa"/>
            <w:tcBorders>
              <w:top w:val="single" w:sz="2" w:space="0" w:color="auto"/>
            </w:tcBorders>
            <w:shd w:val="clear" w:color="auto" w:fill="auto"/>
            <w:vAlign w:val="center"/>
          </w:tcPr>
          <w:p w:rsidR="00084FDA" w:rsidRPr="001E4B52" w:rsidRDefault="00084FDA" w:rsidP="00084FDA">
            <w:pPr>
              <w:rPr>
                <w:rFonts w:ascii="Times New Roman" w:hAnsi="Times New Roman"/>
                <w:color w:val="000000"/>
                <w:sz w:val="20"/>
              </w:rPr>
            </w:pPr>
          </w:p>
        </w:tc>
      </w:tr>
    </w:tbl>
    <w:p w:rsidR="00FB2D85" w:rsidRDefault="00FB2D85"/>
    <w:p w:rsidR="00FB2D85" w:rsidRDefault="00E24BB7">
      <w:r>
        <w:br w:type="column"/>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374"/>
        <w:gridCol w:w="959"/>
        <w:gridCol w:w="1650"/>
        <w:gridCol w:w="2850"/>
        <w:gridCol w:w="4770"/>
        <w:gridCol w:w="2289"/>
      </w:tblGrid>
      <w:tr w:rsidR="00084FDA" w:rsidRPr="00111A9C" w:rsidTr="009B55D8">
        <w:trPr>
          <w:trHeight w:val="330"/>
        </w:trPr>
        <w:tc>
          <w:tcPr>
            <w:tcW w:w="705" w:type="dxa"/>
            <w:vMerge w:val="restart"/>
            <w:tcBorders>
              <w:top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r>
              <w:br w:type="column"/>
            </w:r>
            <w:r w:rsidRPr="00A8224B">
              <w:rPr>
                <w:rFonts w:ascii="Times New Roman" w:hAnsi="Times New Roman"/>
                <w:color w:val="000000"/>
                <w:sz w:val="20"/>
              </w:rPr>
              <w:t>9</w:t>
            </w:r>
          </w:p>
        </w:tc>
        <w:tc>
          <w:tcPr>
            <w:tcW w:w="1374"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21-Mar</w:t>
            </w:r>
          </w:p>
        </w:tc>
        <w:tc>
          <w:tcPr>
            <w:tcW w:w="1650" w:type="dxa"/>
            <w:tcBorders>
              <w:top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sidRPr="001E4B52">
              <w:rPr>
                <w:rFonts w:ascii="Times New Roman" w:hAnsi="Times New Roman"/>
                <w:color w:val="000000"/>
                <w:sz w:val="20"/>
              </w:rPr>
              <w:t>Recovering from Failure</w:t>
            </w:r>
          </w:p>
        </w:tc>
        <w:tc>
          <w:tcPr>
            <w:tcW w:w="2850" w:type="dxa"/>
            <w:tcBorders>
              <w:top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Case discussion: Group #3</w:t>
            </w:r>
          </w:p>
        </w:tc>
        <w:tc>
          <w:tcPr>
            <w:tcW w:w="4770"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Case: Dove (p. 344-354) &amp; Dove Update (WC)</w:t>
            </w:r>
          </w:p>
        </w:tc>
        <w:tc>
          <w:tcPr>
            <w:tcW w:w="2289"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440"/>
        </w:trPr>
        <w:tc>
          <w:tcPr>
            <w:tcW w:w="705" w:type="dxa"/>
            <w:vMerge/>
            <w:tcBorders>
              <w:bottom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23-Mar</w:t>
            </w:r>
          </w:p>
        </w:tc>
        <w:tc>
          <w:tcPr>
            <w:tcW w:w="1650" w:type="dxa"/>
            <w:tcBorders>
              <w:bottom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Branding</w:t>
            </w:r>
          </w:p>
        </w:tc>
        <w:tc>
          <w:tcPr>
            <w:tcW w:w="2850" w:type="dxa"/>
            <w:tcBorders>
              <w:bottom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Pr>
                <w:rFonts w:ascii="Times New Roman" w:hAnsi="Times New Roman"/>
                <w:color w:val="000000"/>
                <w:sz w:val="20"/>
              </w:rPr>
              <w:t>Case discussion: Group #4</w:t>
            </w:r>
          </w:p>
        </w:tc>
        <w:tc>
          <w:tcPr>
            <w:tcW w:w="4770"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sidRPr="007F1CB6">
              <w:rPr>
                <w:rFonts w:ascii="Times New Roman" w:hAnsi="Times New Roman"/>
                <w:color w:val="000000"/>
                <w:sz w:val="20"/>
              </w:rPr>
              <w:t>Case: Molson Canada Social Media (p. 458-467)</w:t>
            </w:r>
            <w:r w:rsidRPr="007F1CB6">
              <w:rPr>
                <w:rFonts w:ascii="Times New Roman" w:hAnsi="Times New Roman"/>
                <w:color w:val="000000"/>
                <w:sz w:val="20"/>
              </w:rPr>
              <w:br/>
              <w:t>Reading: Various Social Media Articles (WC)</w:t>
            </w:r>
          </w:p>
        </w:tc>
        <w:tc>
          <w:tcPr>
            <w:tcW w:w="2289"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(1) Consulting update #2 due at beginning of next class</w:t>
            </w:r>
          </w:p>
        </w:tc>
      </w:tr>
      <w:tr w:rsidR="00084FDA" w:rsidRPr="00111A9C" w:rsidTr="009B55D8">
        <w:trPr>
          <w:trHeight w:val="258"/>
        </w:trPr>
        <w:tc>
          <w:tcPr>
            <w:tcW w:w="705" w:type="dxa"/>
            <w:vMerge w:val="restart"/>
            <w:tcBorders>
              <w:top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r w:rsidRPr="00A8224B">
              <w:rPr>
                <w:rFonts w:ascii="Times New Roman" w:hAnsi="Times New Roman"/>
                <w:color w:val="000000"/>
                <w:sz w:val="20"/>
              </w:rPr>
              <w:t>10</w:t>
            </w:r>
          </w:p>
        </w:tc>
        <w:tc>
          <w:tcPr>
            <w:tcW w:w="1374"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28-Mar</w:t>
            </w:r>
          </w:p>
        </w:tc>
        <w:tc>
          <w:tcPr>
            <w:tcW w:w="1650" w:type="dxa"/>
            <w:tcBorders>
              <w:top w:val="single" w:sz="12" w:space="0" w:color="auto"/>
            </w:tcBorders>
            <w:shd w:val="clear" w:color="auto" w:fill="auto"/>
            <w:noWrap/>
            <w:vAlign w:val="center"/>
          </w:tcPr>
          <w:p w:rsidR="00084FDA" w:rsidRPr="00650988" w:rsidRDefault="00084FDA" w:rsidP="005F32C8">
            <w:pPr>
              <w:jc w:val="center"/>
              <w:rPr>
                <w:rFonts w:ascii="Times New Roman" w:hAnsi="Times New Roman"/>
                <w:color w:val="000000"/>
                <w:sz w:val="20"/>
              </w:rPr>
            </w:pPr>
            <w:r w:rsidRPr="00650988">
              <w:rPr>
                <w:rFonts w:ascii="Times New Roman" w:hAnsi="Times New Roman"/>
                <w:color w:val="000000"/>
                <w:sz w:val="20"/>
              </w:rPr>
              <w:t>P</w:t>
            </w:r>
            <w:r w:rsidR="005F32C8">
              <w:rPr>
                <w:rFonts w:ascii="Times New Roman" w:hAnsi="Times New Roman"/>
                <w:color w:val="000000"/>
                <w:sz w:val="20"/>
              </w:rPr>
              <w:t>ositioning</w:t>
            </w:r>
          </w:p>
        </w:tc>
        <w:tc>
          <w:tcPr>
            <w:tcW w:w="2850" w:type="dxa"/>
            <w:tcBorders>
              <w:top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 xml:space="preserve">Case discussion: </w:t>
            </w:r>
            <w:r>
              <w:rPr>
                <w:rFonts w:ascii="Times New Roman" w:hAnsi="Times New Roman"/>
                <w:color w:val="000000"/>
                <w:sz w:val="20"/>
              </w:rPr>
              <w:t>teacher led</w:t>
            </w:r>
          </w:p>
        </w:tc>
        <w:tc>
          <w:tcPr>
            <w:tcW w:w="4770"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Case: Kmart (WC)</w:t>
            </w:r>
            <w:r w:rsidRPr="001E4B52">
              <w:rPr>
                <w:rFonts w:ascii="Times New Roman" w:hAnsi="Times New Roman"/>
                <w:color w:val="000000"/>
                <w:sz w:val="20"/>
              </w:rPr>
              <w:br/>
              <w:t>Reading: Failure &amp; Comeback Examples (WC)</w:t>
            </w:r>
          </w:p>
        </w:tc>
        <w:tc>
          <w:tcPr>
            <w:tcW w:w="2289"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242"/>
        </w:trPr>
        <w:tc>
          <w:tcPr>
            <w:tcW w:w="705" w:type="dxa"/>
            <w:vMerge/>
            <w:tcBorders>
              <w:bottom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30-Mar</w:t>
            </w:r>
          </w:p>
        </w:tc>
        <w:tc>
          <w:tcPr>
            <w:tcW w:w="1650" w:type="dxa"/>
            <w:tcBorders>
              <w:bottom w:val="single" w:sz="12" w:space="0" w:color="auto"/>
            </w:tcBorders>
            <w:shd w:val="clear" w:color="auto" w:fill="auto"/>
            <w:noWrap/>
            <w:vAlign w:val="center"/>
          </w:tcPr>
          <w:p w:rsidR="00084FDA" w:rsidRPr="001E4B52" w:rsidRDefault="005F32C8" w:rsidP="00084FDA">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bottom w:val="single" w:sz="12" w:space="0" w:color="auto"/>
            </w:tcBorders>
            <w:shd w:val="clear" w:color="auto" w:fill="auto"/>
            <w:noWrap/>
            <w:vAlign w:val="center"/>
          </w:tcPr>
          <w:p w:rsidR="00084FDA" w:rsidRPr="001E4B52" w:rsidRDefault="00084FDA" w:rsidP="00084FDA">
            <w:pPr>
              <w:rPr>
                <w:rFonts w:ascii="Times New Roman" w:hAnsi="Times New Roman"/>
                <w:color w:val="000000"/>
                <w:sz w:val="20"/>
              </w:rPr>
            </w:pPr>
            <w:r w:rsidRPr="001E4B52">
              <w:rPr>
                <w:rFonts w:ascii="Times New Roman" w:hAnsi="Times New Roman"/>
                <w:color w:val="000000"/>
                <w:sz w:val="20"/>
              </w:rPr>
              <w:t>Group meetings</w:t>
            </w:r>
            <w:r>
              <w:rPr>
                <w:rFonts w:ascii="Times New Roman" w:hAnsi="Times New Roman"/>
                <w:color w:val="000000"/>
                <w:sz w:val="20"/>
              </w:rPr>
              <w:t xml:space="preserve"> &amp; work time</w:t>
            </w:r>
            <w:r w:rsidRPr="001E4B52">
              <w:rPr>
                <w:rFonts w:ascii="Times New Roman" w:hAnsi="Times New Roman"/>
                <w:color w:val="000000"/>
                <w:sz w:val="20"/>
              </w:rPr>
              <w:t xml:space="preserve"> - no formal class</w:t>
            </w:r>
          </w:p>
        </w:tc>
        <w:tc>
          <w:tcPr>
            <w:tcW w:w="4770"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c>
          <w:tcPr>
            <w:tcW w:w="2289"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1652A4">
        <w:trPr>
          <w:trHeight w:val="330"/>
        </w:trPr>
        <w:tc>
          <w:tcPr>
            <w:tcW w:w="705" w:type="dxa"/>
            <w:vMerge w:val="restart"/>
            <w:tcBorders>
              <w:top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r w:rsidRPr="00A8224B">
              <w:rPr>
                <w:rFonts w:ascii="Times New Roman" w:hAnsi="Times New Roman"/>
                <w:color w:val="000000"/>
                <w:sz w:val="20"/>
              </w:rPr>
              <w:t>11</w:t>
            </w:r>
          </w:p>
        </w:tc>
        <w:tc>
          <w:tcPr>
            <w:tcW w:w="1374"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4-Apr</w:t>
            </w:r>
          </w:p>
        </w:tc>
        <w:tc>
          <w:tcPr>
            <w:tcW w:w="1650" w:type="dxa"/>
            <w:tcBorders>
              <w:top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top w:val="single" w:sz="12" w:space="0" w:color="auto"/>
            </w:tcBorders>
            <w:shd w:val="clear" w:color="auto" w:fill="auto"/>
            <w:noWrap/>
            <w:vAlign w:val="center"/>
          </w:tcPr>
          <w:p w:rsidR="00084FDA" w:rsidRPr="00650988" w:rsidRDefault="00084FDA" w:rsidP="00084FDA">
            <w:pPr>
              <w:rPr>
                <w:rFonts w:ascii="Times New Roman" w:hAnsi="Times New Roman"/>
                <w:color w:val="000000"/>
                <w:sz w:val="20"/>
              </w:rPr>
            </w:pPr>
            <w:r w:rsidRPr="001E4B52">
              <w:rPr>
                <w:rFonts w:ascii="Times New Roman" w:hAnsi="Times New Roman"/>
                <w:color w:val="000000"/>
                <w:sz w:val="20"/>
              </w:rPr>
              <w:t>Group meetings</w:t>
            </w:r>
            <w:r>
              <w:rPr>
                <w:rFonts w:ascii="Times New Roman" w:hAnsi="Times New Roman"/>
                <w:color w:val="000000"/>
                <w:sz w:val="20"/>
              </w:rPr>
              <w:t xml:space="preserve"> &amp; work time</w:t>
            </w:r>
            <w:r w:rsidRPr="001E4B52">
              <w:rPr>
                <w:rFonts w:ascii="Times New Roman" w:hAnsi="Times New Roman"/>
                <w:color w:val="000000"/>
                <w:sz w:val="20"/>
              </w:rPr>
              <w:t xml:space="preserve"> - no formal class</w:t>
            </w:r>
          </w:p>
        </w:tc>
        <w:tc>
          <w:tcPr>
            <w:tcW w:w="4770" w:type="dxa"/>
            <w:tcBorders>
              <w:top w:val="single" w:sz="12" w:space="0" w:color="auto"/>
            </w:tcBorders>
            <w:shd w:val="clear" w:color="auto" w:fill="auto"/>
            <w:vAlign w:val="center"/>
          </w:tcPr>
          <w:p w:rsidR="00084FDA" w:rsidRPr="00650988" w:rsidRDefault="00084FDA" w:rsidP="00084FDA">
            <w:pPr>
              <w:rPr>
                <w:rFonts w:ascii="Times New Roman" w:hAnsi="Times New Roman"/>
                <w:color w:val="000000"/>
                <w:sz w:val="20"/>
              </w:rPr>
            </w:pPr>
          </w:p>
        </w:tc>
        <w:tc>
          <w:tcPr>
            <w:tcW w:w="2289" w:type="dxa"/>
            <w:tcBorders>
              <w:top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260"/>
        </w:trPr>
        <w:tc>
          <w:tcPr>
            <w:tcW w:w="705" w:type="dxa"/>
            <w:vMerge/>
            <w:tcBorders>
              <w:bottom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6-Apr</w:t>
            </w:r>
          </w:p>
        </w:tc>
        <w:tc>
          <w:tcPr>
            <w:tcW w:w="1650" w:type="dxa"/>
            <w:tcBorders>
              <w:bottom w:val="single" w:sz="12" w:space="0" w:color="auto"/>
            </w:tcBorders>
            <w:shd w:val="clear" w:color="auto" w:fill="auto"/>
            <w:noWrap/>
            <w:vAlign w:val="center"/>
          </w:tcPr>
          <w:p w:rsidR="00084FDA" w:rsidRPr="001E4B52" w:rsidRDefault="00084FDA" w:rsidP="00084FDA">
            <w:pPr>
              <w:jc w:val="center"/>
              <w:rPr>
                <w:rFonts w:ascii="Times New Roman" w:hAnsi="Times New Roman"/>
                <w:color w:val="000000"/>
                <w:sz w:val="20"/>
              </w:rPr>
            </w:pPr>
            <w:r w:rsidRPr="00A720CC">
              <w:rPr>
                <w:rFonts w:ascii="Times New Roman" w:hAnsi="Times New Roman"/>
                <w:color w:val="000000"/>
                <w:sz w:val="20"/>
              </w:rPr>
              <w:t>Summary</w:t>
            </w:r>
          </w:p>
        </w:tc>
        <w:tc>
          <w:tcPr>
            <w:tcW w:w="2850" w:type="dxa"/>
            <w:tcBorders>
              <w:bottom w:val="single" w:sz="12" w:space="0" w:color="auto"/>
            </w:tcBorders>
            <w:shd w:val="clear" w:color="auto" w:fill="auto"/>
            <w:noWrap/>
            <w:vAlign w:val="center"/>
          </w:tcPr>
          <w:p w:rsidR="00084FDA" w:rsidRPr="00A720CC" w:rsidRDefault="00084FDA" w:rsidP="00084FDA">
            <w:pPr>
              <w:rPr>
                <w:rFonts w:ascii="Times New Roman" w:hAnsi="Times New Roman"/>
                <w:color w:val="000000"/>
                <w:sz w:val="20"/>
              </w:rPr>
            </w:pPr>
            <w:r w:rsidRPr="00A720CC">
              <w:rPr>
                <w:rFonts w:ascii="Times New Roman" w:hAnsi="Times New Roman"/>
                <w:color w:val="000000"/>
                <w:sz w:val="20"/>
              </w:rPr>
              <w:t>Case summary activity</w:t>
            </w:r>
          </w:p>
        </w:tc>
        <w:tc>
          <w:tcPr>
            <w:tcW w:w="4770" w:type="dxa"/>
            <w:tcBorders>
              <w:bottom w:val="single" w:sz="12" w:space="0" w:color="auto"/>
            </w:tcBorders>
            <w:shd w:val="clear" w:color="auto" w:fill="auto"/>
            <w:vAlign w:val="center"/>
          </w:tcPr>
          <w:p w:rsidR="00084FDA" w:rsidRPr="00A720CC" w:rsidRDefault="00084FDA" w:rsidP="00084FDA">
            <w:pPr>
              <w:rPr>
                <w:rFonts w:ascii="Times New Roman" w:hAnsi="Times New Roman"/>
                <w:color w:val="000000"/>
                <w:sz w:val="20"/>
              </w:rPr>
            </w:pPr>
            <w:r w:rsidRPr="00A720CC">
              <w:rPr>
                <w:rFonts w:ascii="Times New Roman" w:hAnsi="Times New Roman"/>
                <w:color w:val="000000"/>
                <w:sz w:val="20"/>
              </w:rPr>
              <w:t>Review prior cases &amp; takeaways</w:t>
            </w:r>
          </w:p>
        </w:tc>
        <w:tc>
          <w:tcPr>
            <w:tcW w:w="2289" w:type="dxa"/>
            <w:tcBorders>
              <w:bottom w:val="single" w:sz="12" w:space="0" w:color="auto"/>
            </w:tcBorders>
            <w:shd w:val="clear" w:color="auto" w:fill="auto"/>
            <w:vAlign w:val="center"/>
          </w:tcPr>
          <w:p w:rsidR="00084FDA" w:rsidRPr="001E4B52" w:rsidRDefault="00084FDA" w:rsidP="00084FDA">
            <w:pPr>
              <w:rPr>
                <w:rFonts w:ascii="Times New Roman" w:hAnsi="Times New Roman"/>
                <w:color w:val="000000"/>
                <w:sz w:val="20"/>
              </w:rPr>
            </w:pPr>
          </w:p>
        </w:tc>
      </w:tr>
      <w:tr w:rsidR="00084FDA" w:rsidRPr="00111A9C" w:rsidTr="009B55D8">
        <w:trPr>
          <w:trHeight w:val="312"/>
        </w:trPr>
        <w:tc>
          <w:tcPr>
            <w:tcW w:w="705" w:type="dxa"/>
            <w:vMerge w:val="restart"/>
            <w:tcBorders>
              <w:top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r w:rsidRPr="00A8224B">
              <w:rPr>
                <w:rFonts w:ascii="Times New Roman" w:hAnsi="Times New Roman"/>
                <w:color w:val="000000"/>
                <w:sz w:val="20"/>
              </w:rPr>
              <w:t>12</w:t>
            </w:r>
          </w:p>
        </w:tc>
        <w:tc>
          <w:tcPr>
            <w:tcW w:w="1374"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11-Apr</w:t>
            </w:r>
          </w:p>
        </w:tc>
        <w:tc>
          <w:tcPr>
            <w:tcW w:w="1650" w:type="dxa"/>
            <w:tcBorders>
              <w:top w:val="single" w:sz="12" w:space="0" w:color="auto"/>
            </w:tcBorders>
            <w:shd w:val="clear" w:color="auto" w:fill="auto"/>
            <w:noWrap/>
            <w:vAlign w:val="center"/>
          </w:tcPr>
          <w:p w:rsidR="00084FDA" w:rsidRPr="001E4B52" w:rsidRDefault="005F32C8" w:rsidP="00084FDA">
            <w:pPr>
              <w:jc w:val="center"/>
              <w:rPr>
                <w:rFonts w:ascii="Times New Roman" w:hAnsi="Times New Roman"/>
                <w:color w:val="000000"/>
                <w:sz w:val="20"/>
              </w:rPr>
            </w:pPr>
            <w:r>
              <w:rPr>
                <w:rFonts w:ascii="Times New Roman" w:hAnsi="Times New Roman"/>
                <w:color w:val="000000"/>
                <w:sz w:val="20"/>
              </w:rPr>
              <w:t>Pricing</w:t>
            </w:r>
          </w:p>
        </w:tc>
        <w:tc>
          <w:tcPr>
            <w:tcW w:w="2850" w:type="dxa"/>
            <w:tcBorders>
              <w:top w:val="single" w:sz="12" w:space="0" w:color="auto"/>
            </w:tcBorders>
            <w:shd w:val="clear" w:color="auto" w:fill="auto"/>
            <w:noWrap/>
            <w:vAlign w:val="center"/>
          </w:tcPr>
          <w:p w:rsidR="00084FDA" w:rsidRDefault="005F32C8" w:rsidP="00084FDA">
            <w:pPr>
              <w:rPr>
                <w:rFonts w:ascii="Times New Roman" w:hAnsi="Times New Roman"/>
                <w:color w:val="000000"/>
                <w:sz w:val="20"/>
              </w:rPr>
            </w:pPr>
            <w:r>
              <w:rPr>
                <w:rFonts w:ascii="Times New Roman" w:hAnsi="Times New Roman"/>
                <w:color w:val="000000"/>
                <w:sz w:val="20"/>
              </w:rPr>
              <w:t>Interactive lecture:</w:t>
            </w:r>
          </w:p>
          <w:p w:rsidR="005F32C8" w:rsidRPr="00650988" w:rsidRDefault="005F32C8" w:rsidP="00084FDA">
            <w:pPr>
              <w:rPr>
                <w:rFonts w:ascii="Times New Roman" w:hAnsi="Times New Roman"/>
                <w:color w:val="000000"/>
                <w:sz w:val="20"/>
              </w:rPr>
            </w:pPr>
            <w:r>
              <w:rPr>
                <w:rFonts w:ascii="Times New Roman" w:hAnsi="Times New Roman"/>
                <w:color w:val="000000"/>
                <w:sz w:val="20"/>
              </w:rPr>
              <w:t>Psychological pricing</w:t>
            </w:r>
          </w:p>
        </w:tc>
        <w:tc>
          <w:tcPr>
            <w:tcW w:w="4770" w:type="dxa"/>
            <w:tcBorders>
              <w:top w:val="single" w:sz="12" w:space="0" w:color="auto"/>
            </w:tcBorders>
            <w:shd w:val="clear" w:color="auto" w:fill="auto"/>
            <w:noWrap/>
            <w:vAlign w:val="center"/>
          </w:tcPr>
          <w:p w:rsidR="00084FDA" w:rsidRPr="00650988" w:rsidRDefault="005F32C8" w:rsidP="00084FDA">
            <w:pPr>
              <w:rPr>
                <w:rFonts w:ascii="Times New Roman" w:hAnsi="Times New Roman"/>
                <w:color w:val="000000"/>
                <w:sz w:val="20"/>
              </w:rPr>
            </w:pPr>
            <w:r>
              <w:rPr>
                <w:rFonts w:ascii="Times New Roman" w:hAnsi="Times New Roman"/>
                <w:color w:val="000000"/>
                <w:sz w:val="20"/>
              </w:rPr>
              <w:t>Reading: Various Pricing Readings (WC)</w:t>
            </w:r>
          </w:p>
        </w:tc>
        <w:tc>
          <w:tcPr>
            <w:tcW w:w="2289" w:type="dxa"/>
            <w:tcBorders>
              <w:top w:val="single" w:sz="12" w:space="0" w:color="auto"/>
            </w:tcBorders>
            <w:shd w:val="clear" w:color="auto" w:fill="auto"/>
            <w:vAlign w:val="center"/>
          </w:tcPr>
          <w:p w:rsidR="00084FDA" w:rsidRPr="00A720CC" w:rsidRDefault="00084FDA" w:rsidP="00084FDA">
            <w:pPr>
              <w:rPr>
                <w:rFonts w:ascii="Times New Roman" w:hAnsi="Times New Roman"/>
                <w:color w:val="000000"/>
                <w:sz w:val="20"/>
              </w:rPr>
            </w:pPr>
          </w:p>
        </w:tc>
      </w:tr>
      <w:tr w:rsidR="00084FDA" w:rsidRPr="00111A9C" w:rsidTr="009B55D8">
        <w:trPr>
          <w:trHeight w:val="300"/>
        </w:trPr>
        <w:tc>
          <w:tcPr>
            <w:tcW w:w="705" w:type="dxa"/>
            <w:vMerge/>
            <w:tcBorders>
              <w:bottom w:val="single" w:sz="12" w:space="0" w:color="auto"/>
            </w:tcBorders>
            <w:shd w:val="clear" w:color="auto" w:fill="auto"/>
            <w:noWrap/>
            <w:vAlign w:val="center"/>
            <w:hideMark/>
          </w:tcPr>
          <w:p w:rsidR="00084FDA" w:rsidRPr="00A8224B" w:rsidRDefault="00084FDA" w:rsidP="00084FDA">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084FDA" w:rsidRPr="001E4B52" w:rsidRDefault="00084FDA" w:rsidP="00084FDA">
            <w:pPr>
              <w:jc w:val="center"/>
              <w:rPr>
                <w:rFonts w:ascii="Times New Roman" w:hAnsi="Times New Roman"/>
                <w:color w:val="000000"/>
                <w:sz w:val="20"/>
              </w:rPr>
            </w:pPr>
            <w:r>
              <w:rPr>
                <w:rFonts w:ascii="Times New Roman" w:hAnsi="Times New Roman"/>
                <w:color w:val="000000"/>
                <w:sz w:val="20"/>
              </w:rPr>
              <w:t>13-Apr</w:t>
            </w:r>
          </w:p>
        </w:tc>
        <w:tc>
          <w:tcPr>
            <w:tcW w:w="1650" w:type="dxa"/>
            <w:tcBorders>
              <w:bottom w:val="single" w:sz="12" w:space="0" w:color="auto"/>
            </w:tcBorders>
            <w:shd w:val="clear" w:color="auto" w:fill="auto"/>
            <w:noWrap/>
            <w:vAlign w:val="center"/>
          </w:tcPr>
          <w:p w:rsidR="00084FDA" w:rsidRPr="00A720CC" w:rsidRDefault="005F32C8" w:rsidP="00084FDA">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bottom w:val="single" w:sz="12" w:space="0" w:color="auto"/>
            </w:tcBorders>
            <w:shd w:val="clear" w:color="auto" w:fill="auto"/>
            <w:noWrap/>
            <w:vAlign w:val="center"/>
          </w:tcPr>
          <w:p w:rsidR="00084FDA" w:rsidRPr="001E4B52" w:rsidRDefault="005F32C8" w:rsidP="00084FDA">
            <w:pPr>
              <w:rPr>
                <w:rFonts w:ascii="Times New Roman" w:hAnsi="Times New Roman"/>
                <w:color w:val="000000"/>
                <w:sz w:val="20"/>
              </w:rPr>
            </w:pPr>
            <w:r>
              <w:rPr>
                <w:rFonts w:ascii="Times New Roman" w:hAnsi="Times New Roman"/>
                <w:color w:val="000000"/>
                <w:sz w:val="20"/>
              </w:rPr>
              <w:t>In-class work day</w:t>
            </w:r>
          </w:p>
        </w:tc>
        <w:tc>
          <w:tcPr>
            <w:tcW w:w="4770" w:type="dxa"/>
            <w:tcBorders>
              <w:bottom w:val="single" w:sz="12" w:space="0" w:color="auto"/>
            </w:tcBorders>
            <w:shd w:val="clear" w:color="auto" w:fill="auto"/>
            <w:vAlign w:val="center"/>
          </w:tcPr>
          <w:p w:rsidR="00084FDA" w:rsidRPr="00650988" w:rsidRDefault="00084FDA" w:rsidP="00084FDA">
            <w:pPr>
              <w:rPr>
                <w:rFonts w:ascii="Times New Roman" w:hAnsi="Times New Roman"/>
                <w:color w:val="000000"/>
                <w:sz w:val="20"/>
              </w:rPr>
            </w:pPr>
          </w:p>
        </w:tc>
        <w:tc>
          <w:tcPr>
            <w:tcW w:w="2289" w:type="dxa"/>
            <w:tcBorders>
              <w:bottom w:val="single" w:sz="12" w:space="0" w:color="auto"/>
            </w:tcBorders>
            <w:shd w:val="clear" w:color="auto" w:fill="auto"/>
            <w:vAlign w:val="center"/>
          </w:tcPr>
          <w:p w:rsidR="00084FDA" w:rsidRPr="00A720CC" w:rsidRDefault="00084FDA" w:rsidP="00084FDA">
            <w:pPr>
              <w:rPr>
                <w:rFonts w:ascii="Times New Roman" w:hAnsi="Times New Roman"/>
                <w:color w:val="000000"/>
                <w:sz w:val="20"/>
              </w:rPr>
            </w:pPr>
            <w:r>
              <w:rPr>
                <w:rFonts w:ascii="Times New Roman" w:hAnsi="Times New Roman"/>
                <w:color w:val="000000"/>
                <w:sz w:val="20"/>
              </w:rPr>
              <w:t>(1) Final consulting report due</w:t>
            </w:r>
          </w:p>
        </w:tc>
      </w:tr>
      <w:tr w:rsidR="005F32C8" w:rsidRPr="00111A9C" w:rsidTr="009B55D8">
        <w:trPr>
          <w:trHeight w:val="132"/>
        </w:trPr>
        <w:tc>
          <w:tcPr>
            <w:tcW w:w="705" w:type="dxa"/>
            <w:vMerge w:val="restart"/>
            <w:tcBorders>
              <w:top w:val="single" w:sz="12" w:space="0" w:color="auto"/>
            </w:tcBorders>
            <w:shd w:val="clear" w:color="auto" w:fill="auto"/>
            <w:noWrap/>
            <w:vAlign w:val="center"/>
            <w:hideMark/>
          </w:tcPr>
          <w:p w:rsidR="005F32C8" w:rsidRPr="00A8224B" w:rsidRDefault="005F32C8" w:rsidP="005F32C8">
            <w:pPr>
              <w:jc w:val="center"/>
              <w:rPr>
                <w:rFonts w:ascii="Times New Roman" w:hAnsi="Times New Roman"/>
                <w:color w:val="000000"/>
                <w:sz w:val="20"/>
              </w:rPr>
            </w:pPr>
            <w:r w:rsidRPr="00A8224B">
              <w:rPr>
                <w:rFonts w:ascii="Times New Roman" w:hAnsi="Times New Roman"/>
                <w:color w:val="000000"/>
                <w:sz w:val="20"/>
              </w:rPr>
              <w:t>13</w:t>
            </w:r>
          </w:p>
        </w:tc>
        <w:tc>
          <w:tcPr>
            <w:tcW w:w="1374" w:type="dxa"/>
            <w:tcBorders>
              <w:top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5F32C8" w:rsidRPr="00E24BB7" w:rsidRDefault="005F32C8" w:rsidP="005F32C8">
            <w:pPr>
              <w:jc w:val="center"/>
              <w:rPr>
                <w:rFonts w:ascii="Times New Roman" w:hAnsi="Times New Roman"/>
                <w:color w:val="000000"/>
                <w:sz w:val="20"/>
              </w:rPr>
            </w:pPr>
            <w:r>
              <w:rPr>
                <w:rFonts w:ascii="Times New Roman" w:hAnsi="Times New Roman"/>
                <w:color w:val="000000"/>
                <w:sz w:val="20"/>
              </w:rPr>
              <w:t>18-Apr</w:t>
            </w:r>
          </w:p>
        </w:tc>
        <w:tc>
          <w:tcPr>
            <w:tcW w:w="1650" w:type="dxa"/>
            <w:tcBorders>
              <w:top w:val="single" w:sz="12" w:space="0" w:color="auto"/>
            </w:tcBorders>
            <w:shd w:val="clear" w:color="auto" w:fill="auto"/>
            <w:noWrap/>
            <w:vAlign w:val="center"/>
          </w:tcPr>
          <w:p w:rsidR="005F32C8" w:rsidRPr="00A720CC" w:rsidRDefault="005F32C8" w:rsidP="005F32C8">
            <w:pPr>
              <w:jc w:val="center"/>
              <w:rPr>
                <w:rFonts w:ascii="Times New Roman" w:hAnsi="Times New Roman"/>
                <w:color w:val="000000"/>
                <w:sz w:val="20"/>
              </w:rPr>
            </w:pPr>
            <w:r>
              <w:rPr>
                <w:rFonts w:ascii="Times New Roman" w:hAnsi="Times New Roman"/>
                <w:color w:val="000000"/>
                <w:sz w:val="20"/>
              </w:rPr>
              <w:t>Packaging</w:t>
            </w:r>
          </w:p>
        </w:tc>
        <w:tc>
          <w:tcPr>
            <w:tcW w:w="2850" w:type="dxa"/>
            <w:tcBorders>
              <w:top w:val="single" w:sz="12" w:space="0" w:color="auto"/>
            </w:tcBorders>
            <w:shd w:val="clear" w:color="auto" w:fill="auto"/>
            <w:noWrap/>
            <w:vAlign w:val="center"/>
          </w:tcPr>
          <w:p w:rsidR="005F32C8" w:rsidRPr="00650988" w:rsidRDefault="005F32C8" w:rsidP="005F32C8">
            <w:pPr>
              <w:rPr>
                <w:rFonts w:ascii="Times New Roman" w:hAnsi="Times New Roman"/>
                <w:color w:val="000000"/>
                <w:sz w:val="20"/>
              </w:rPr>
            </w:pPr>
            <w:r w:rsidRPr="00650988">
              <w:rPr>
                <w:rFonts w:ascii="Times New Roman" w:hAnsi="Times New Roman"/>
                <w:color w:val="000000"/>
                <w:sz w:val="20"/>
              </w:rPr>
              <w:t>Interactive lecture: product/packaging innovation</w:t>
            </w:r>
          </w:p>
        </w:tc>
        <w:tc>
          <w:tcPr>
            <w:tcW w:w="4770" w:type="dxa"/>
            <w:tcBorders>
              <w:top w:val="single" w:sz="12" w:space="0" w:color="auto"/>
            </w:tcBorders>
            <w:shd w:val="clear" w:color="auto" w:fill="auto"/>
            <w:vAlign w:val="center"/>
          </w:tcPr>
          <w:p w:rsidR="005F32C8" w:rsidRPr="00650988" w:rsidRDefault="005F32C8" w:rsidP="005F32C8">
            <w:pPr>
              <w:rPr>
                <w:rFonts w:ascii="Times New Roman" w:hAnsi="Times New Roman"/>
                <w:color w:val="000000"/>
                <w:sz w:val="20"/>
              </w:rPr>
            </w:pPr>
            <w:r w:rsidRPr="00650988">
              <w:rPr>
                <w:rFonts w:ascii="Times New Roman" w:hAnsi="Times New Roman"/>
                <w:color w:val="000000"/>
                <w:sz w:val="20"/>
              </w:rPr>
              <w:t>Reading: External Communications (p. 328-332)</w:t>
            </w:r>
            <w:r w:rsidRPr="00650988">
              <w:rPr>
                <w:rFonts w:ascii="Times New Roman" w:hAnsi="Times New Roman"/>
                <w:color w:val="000000"/>
                <w:sz w:val="20"/>
              </w:rPr>
              <w:br/>
              <w:t>Reading: Various Packaging Readings (WC)</w:t>
            </w:r>
          </w:p>
        </w:tc>
        <w:tc>
          <w:tcPr>
            <w:tcW w:w="2289" w:type="dxa"/>
            <w:tcBorders>
              <w:top w:val="single" w:sz="12" w:space="0" w:color="auto"/>
            </w:tcBorders>
            <w:shd w:val="clear" w:color="auto" w:fill="auto"/>
            <w:vAlign w:val="center"/>
          </w:tcPr>
          <w:p w:rsidR="005F32C8" w:rsidRPr="00A720CC" w:rsidRDefault="005F32C8" w:rsidP="005F32C8">
            <w:pPr>
              <w:rPr>
                <w:rFonts w:ascii="Times New Roman" w:hAnsi="Times New Roman"/>
                <w:color w:val="000000"/>
                <w:sz w:val="20"/>
              </w:rPr>
            </w:pPr>
          </w:p>
        </w:tc>
      </w:tr>
      <w:tr w:rsidR="005F32C8" w:rsidRPr="00111A9C" w:rsidTr="009B55D8">
        <w:trPr>
          <w:trHeight w:val="80"/>
        </w:trPr>
        <w:tc>
          <w:tcPr>
            <w:tcW w:w="705" w:type="dxa"/>
            <w:vMerge/>
            <w:tcBorders>
              <w:bottom w:val="single" w:sz="12" w:space="0" w:color="auto"/>
            </w:tcBorders>
            <w:shd w:val="clear" w:color="auto" w:fill="auto"/>
            <w:noWrap/>
            <w:vAlign w:val="center"/>
            <w:hideMark/>
          </w:tcPr>
          <w:p w:rsidR="005F32C8" w:rsidRPr="00A8224B" w:rsidRDefault="005F32C8" w:rsidP="005F32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5F32C8" w:rsidRPr="00E24BB7" w:rsidRDefault="005F32C8" w:rsidP="005F32C8">
            <w:pPr>
              <w:jc w:val="center"/>
              <w:rPr>
                <w:rFonts w:ascii="Times New Roman" w:hAnsi="Times New Roman"/>
                <w:color w:val="000000"/>
                <w:sz w:val="20"/>
              </w:rPr>
            </w:pPr>
            <w:r>
              <w:rPr>
                <w:rFonts w:ascii="Times New Roman" w:hAnsi="Times New Roman"/>
                <w:color w:val="000000"/>
                <w:sz w:val="20"/>
              </w:rPr>
              <w:t>20-Apr</w:t>
            </w:r>
          </w:p>
        </w:tc>
        <w:tc>
          <w:tcPr>
            <w:tcW w:w="1650" w:type="dxa"/>
            <w:tcBorders>
              <w:bottom w:val="single" w:sz="12" w:space="0" w:color="auto"/>
            </w:tcBorders>
            <w:shd w:val="clear" w:color="auto" w:fill="auto"/>
            <w:noWrap/>
            <w:vAlign w:val="center"/>
          </w:tcPr>
          <w:p w:rsidR="005F32C8" w:rsidRPr="001E4B52" w:rsidRDefault="005F32C8" w:rsidP="005F32C8">
            <w:pPr>
              <w:jc w:val="center"/>
              <w:rPr>
                <w:rFonts w:ascii="Times New Roman" w:hAnsi="Times New Roman"/>
                <w:color w:val="000000"/>
                <w:sz w:val="20"/>
              </w:rPr>
            </w:pPr>
            <w:r w:rsidRPr="001E4B52">
              <w:rPr>
                <w:rFonts w:ascii="Times New Roman" w:hAnsi="Times New Roman"/>
                <w:color w:val="000000"/>
                <w:sz w:val="20"/>
              </w:rPr>
              <w:t>Group Project</w:t>
            </w:r>
          </w:p>
        </w:tc>
        <w:tc>
          <w:tcPr>
            <w:tcW w:w="2850" w:type="dxa"/>
            <w:tcBorders>
              <w:bottom w:val="single" w:sz="12" w:space="0" w:color="auto"/>
            </w:tcBorders>
            <w:shd w:val="clear" w:color="auto" w:fill="auto"/>
            <w:noWrap/>
            <w:vAlign w:val="center"/>
          </w:tcPr>
          <w:p w:rsidR="005F32C8" w:rsidRPr="001E4B52" w:rsidRDefault="005F32C8" w:rsidP="005F32C8">
            <w:pPr>
              <w:rPr>
                <w:rFonts w:ascii="Times New Roman" w:hAnsi="Times New Roman"/>
                <w:color w:val="000000"/>
                <w:sz w:val="20"/>
              </w:rPr>
            </w:pPr>
            <w:r>
              <w:rPr>
                <w:rFonts w:ascii="Times New Roman" w:hAnsi="Times New Roman"/>
                <w:color w:val="000000"/>
                <w:sz w:val="20"/>
              </w:rPr>
              <w:t>In-class work day/catch-up</w:t>
            </w:r>
          </w:p>
        </w:tc>
        <w:tc>
          <w:tcPr>
            <w:tcW w:w="4770" w:type="dxa"/>
            <w:tcBorders>
              <w:bottom w:val="single" w:sz="12" w:space="0" w:color="auto"/>
            </w:tcBorders>
            <w:shd w:val="clear" w:color="auto" w:fill="auto"/>
            <w:noWrap/>
            <w:vAlign w:val="center"/>
          </w:tcPr>
          <w:p w:rsidR="005F32C8" w:rsidRPr="001E4B52" w:rsidRDefault="005F32C8" w:rsidP="005F32C8">
            <w:pPr>
              <w:rPr>
                <w:rFonts w:ascii="Times New Roman" w:hAnsi="Times New Roman"/>
                <w:color w:val="000000"/>
                <w:sz w:val="20"/>
              </w:rPr>
            </w:pPr>
          </w:p>
        </w:tc>
        <w:tc>
          <w:tcPr>
            <w:tcW w:w="2289" w:type="dxa"/>
            <w:tcBorders>
              <w:bottom w:val="single" w:sz="12" w:space="0" w:color="auto"/>
            </w:tcBorders>
            <w:shd w:val="clear" w:color="auto" w:fill="auto"/>
            <w:vAlign w:val="center"/>
          </w:tcPr>
          <w:p w:rsidR="005F32C8" w:rsidRPr="00A720CC" w:rsidRDefault="005F32C8" w:rsidP="005F32C8">
            <w:pPr>
              <w:rPr>
                <w:rFonts w:ascii="Times New Roman" w:hAnsi="Times New Roman"/>
                <w:color w:val="000000"/>
                <w:sz w:val="20"/>
              </w:rPr>
            </w:pPr>
            <w:r w:rsidRPr="00A720CC">
              <w:rPr>
                <w:rFonts w:ascii="Times New Roman" w:hAnsi="Times New Roman"/>
                <w:color w:val="000000"/>
                <w:sz w:val="20"/>
              </w:rPr>
              <w:t>(1) Prepare finalized consulting pitch</w:t>
            </w:r>
            <w:r>
              <w:rPr>
                <w:rFonts w:ascii="Times New Roman" w:hAnsi="Times New Roman"/>
                <w:color w:val="000000"/>
                <w:sz w:val="20"/>
              </w:rPr>
              <w:t xml:space="preserve"> &amp; visit OCC</w:t>
            </w:r>
          </w:p>
        </w:tc>
      </w:tr>
      <w:tr w:rsidR="005F32C8" w:rsidRPr="00111A9C" w:rsidTr="009B55D8">
        <w:trPr>
          <w:trHeight w:val="357"/>
        </w:trPr>
        <w:tc>
          <w:tcPr>
            <w:tcW w:w="705" w:type="dxa"/>
            <w:vMerge w:val="restart"/>
            <w:tcBorders>
              <w:top w:val="single" w:sz="12" w:space="0" w:color="auto"/>
            </w:tcBorders>
            <w:shd w:val="clear" w:color="auto" w:fill="auto"/>
            <w:noWrap/>
            <w:vAlign w:val="center"/>
            <w:hideMark/>
          </w:tcPr>
          <w:p w:rsidR="005F32C8" w:rsidRPr="00A8224B" w:rsidRDefault="005F32C8" w:rsidP="005F32C8">
            <w:pPr>
              <w:jc w:val="center"/>
              <w:rPr>
                <w:rFonts w:ascii="Times New Roman" w:hAnsi="Times New Roman"/>
                <w:color w:val="000000"/>
                <w:sz w:val="20"/>
              </w:rPr>
            </w:pPr>
            <w:r w:rsidRPr="00A8224B">
              <w:rPr>
                <w:rFonts w:ascii="Times New Roman" w:hAnsi="Times New Roman"/>
                <w:color w:val="000000"/>
                <w:sz w:val="20"/>
              </w:rPr>
              <w:t>14</w:t>
            </w:r>
          </w:p>
        </w:tc>
        <w:tc>
          <w:tcPr>
            <w:tcW w:w="1374" w:type="dxa"/>
            <w:tcBorders>
              <w:top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25-Apr</w:t>
            </w:r>
          </w:p>
        </w:tc>
        <w:tc>
          <w:tcPr>
            <w:tcW w:w="1650" w:type="dxa"/>
            <w:tcBorders>
              <w:top w:val="single" w:sz="12" w:space="0" w:color="auto"/>
            </w:tcBorders>
            <w:shd w:val="clear" w:color="auto" w:fill="auto"/>
            <w:noWrap/>
            <w:vAlign w:val="center"/>
            <w:hideMark/>
          </w:tcPr>
          <w:p w:rsidR="005F32C8" w:rsidRPr="00A720CC" w:rsidRDefault="005F32C8" w:rsidP="005F32C8">
            <w:pPr>
              <w:jc w:val="center"/>
              <w:rPr>
                <w:rFonts w:ascii="Times New Roman" w:hAnsi="Times New Roman"/>
                <w:color w:val="000000"/>
                <w:sz w:val="20"/>
              </w:rPr>
            </w:pPr>
            <w:r w:rsidRPr="00A720CC">
              <w:rPr>
                <w:rFonts w:ascii="Times New Roman" w:hAnsi="Times New Roman"/>
                <w:color w:val="000000"/>
                <w:sz w:val="20"/>
              </w:rPr>
              <w:t>Group Project</w:t>
            </w:r>
          </w:p>
        </w:tc>
        <w:tc>
          <w:tcPr>
            <w:tcW w:w="2850" w:type="dxa"/>
            <w:tcBorders>
              <w:top w:val="single" w:sz="12" w:space="0" w:color="auto"/>
            </w:tcBorders>
            <w:shd w:val="clear" w:color="auto" w:fill="auto"/>
            <w:noWrap/>
            <w:vAlign w:val="center"/>
            <w:hideMark/>
          </w:tcPr>
          <w:p w:rsidR="005F32C8" w:rsidRPr="00A720CC" w:rsidRDefault="005F32C8" w:rsidP="005F32C8">
            <w:pPr>
              <w:rPr>
                <w:rFonts w:ascii="Times New Roman" w:hAnsi="Times New Roman"/>
                <w:color w:val="000000"/>
                <w:sz w:val="20"/>
              </w:rPr>
            </w:pPr>
            <w:r w:rsidRPr="00A720CC">
              <w:rPr>
                <w:rFonts w:ascii="Times New Roman" w:hAnsi="Times New Roman"/>
                <w:color w:val="000000"/>
                <w:sz w:val="20"/>
              </w:rPr>
              <w:t>Present final consulting project to me - no formal class</w:t>
            </w:r>
          </w:p>
        </w:tc>
        <w:tc>
          <w:tcPr>
            <w:tcW w:w="4770" w:type="dxa"/>
            <w:tcBorders>
              <w:top w:val="single" w:sz="12" w:space="0" w:color="auto"/>
            </w:tcBorders>
            <w:shd w:val="clear" w:color="auto" w:fill="auto"/>
            <w:vAlign w:val="center"/>
            <w:hideMark/>
          </w:tcPr>
          <w:p w:rsidR="005F32C8" w:rsidRPr="00A720CC" w:rsidRDefault="005F32C8" w:rsidP="005F32C8">
            <w:pPr>
              <w:rPr>
                <w:rFonts w:ascii="Times New Roman" w:hAnsi="Times New Roman"/>
                <w:color w:val="000000"/>
                <w:sz w:val="20"/>
              </w:rPr>
            </w:pPr>
          </w:p>
        </w:tc>
        <w:tc>
          <w:tcPr>
            <w:tcW w:w="2289" w:type="dxa"/>
            <w:tcBorders>
              <w:top w:val="single" w:sz="12" w:space="0" w:color="auto"/>
            </w:tcBorders>
            <w:shd w:val="clear" w:color="auto" w:fill="auto"/>
            <w:vAlign w:val="center"/>
            <w:hideMark/>
          </w:tcPr>
          <w:p w:rsidR="005F32C8" w:rsidRPr="00A720CC" w:rsidRDefault="005F32C8" w:rsidP="005F32C8">
            <w:pPr>
              <w:rPr>
                <w:rFonts w:ascii="Times New Roman" w:hAnsi="Times New Roman"/>
                <w:color w:val="000000"/>
                <w:sz w:val="20"/>
              </w:rPr>
            </w:pPr>
          </w:p>
        </w:tc>
      </w:tr>
      <w:tr w:rsidR="005F32C8" w:rsidRPr="00111A9C" w:rsidTr="009B55D8">
        <w:trPr>
          <w:trHeight w:val="107"/>
        </w:trPr>
        <w:tc>
          <w:tcPr>
            <w:tcW w:w="705" w:type="dxa"/>
            <w:vMerge/>
            <w:tcBorders>
              <w:bottom w:val="single" w:sz="12" w:space="0" w:color="auto"/>
            </w:tcBorders>
            <w:shd w:val="clear" w:color="auto" w:fill="auto"/>
            <w:noWrap/>
            <w:vAlign w:val="center"/>
            <w:hideMark/>
          </w:tcPr>
          <w:p w:rsidR="005F32C8" w:rsidRPr="00A8224B" w:rsidRDefault="005F32C8" w:rsidP="005F32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27-Apr</w:t>
            </w:r>
          </w:p>
        </w:tc>
        <w:tc>
          <w:tcPr>
            <w:tcW w:w="1650" w:type="dxa"/>
            <w:tcBorders>
              <w:bottom w:val="single" w:sz="12" w:space="0" w:color="auto"/>
            </w:tcBorders>
            <w:shd w:val="clear" w:color="auto" w:fill="auto"/>
            <w:noWrap/>
            <w:vAlign w:val="center"/>
            <w:hideMark/>
          </w:tcPr>
          <w:p w:rsidR="005F32C8" w:rsidRPr="00A720CC" w:rsidRDefault="005F32C8" w:rsidP="005F32C8">
            <w:pPr>
              <w:jc w:val="center"/>
              <w:rPr>
                <w:rFonts w:ascii="Times New Roman" w:hAnsi="Times New Roman"/>
                <w:color w:val="000000"/>
                <w:sz w:val="20"/>
              </w:rPr>
            </w:pPr>
            <w:r w:rsidRPr="00A720CC">
              <w:rPr>
                <w:rFonts w:ascii="Times New Roman" w:hAnsi="Times New Roman"/>
                <w:color w:val="000000"/>
                <w:sz w:val="20"/>
              </w:rPr>
              <w:t>Group Project</w:t>
            </w:r>
          </w:p>
        </w:tc>
        <w:tc>
          <w:tcPr>
            <w:tcW w:w="2850" w:type="dxa"/>
            <w:tcBorders>
              <w:bottom w:val="single" w:sz="12" w:space="0" w:color="auto"/>
            </w:tcBorders>
            <w:shd w:val="clear" w:color="auto" w:fill="auto"/>
            <w:vAlign w:val="center"/>
            <w:hideMark/>
          </w:tcPr>
          <w:p w:rsidR="005F32C8" w:rsidRPr="00A720CC" w:rsidRDefault="005F32C8" w:rsidP="005F32C8">
            <w:pPr>
              <w:rPr>
                <w:rFonts w:ascii="Times New Roman" w:hAnsi="Times New Roman"/>
                <w:color w:val="000000"/>
                <w:sz w:val="20"/>
              </w:rPr>
            </w:pPr>
            <w:r w:rsidRPr="00A720CC">
              <w:rPr>
                <w:rFonts w:ascii="Times New Roman" w:hAnsi="Times New Roman"/>
                <w:color w:val="000000"/>
                <w:sz w:val="20"/>
              </w:rPr>
              <w:t>Present final consulting project to me - no formal class</w:t>
            </w:r>
          </w:p>
        </w:tc>
        <w:tc>
          <w:tcPr>
            <w:tcW w:w="4770" w:type="dxa"/>
            <w:tcBorders>
              <w:bottom w:val="single" w:sz="12" w:space="0" w:color="auto"/>
            </w:tcBorders>
            <w:shd w:val="clear" w:color="auto" w:fill="auto"/>
            <w:noWrap/>
            <w:vAlign w:val="center"/>
            <w:hideMark/>
          </w:tcPr>
          <w:p w:rsidR="005F32C8" w:rsidRPr="00A720CC" w:rsidRDefault="005F32C8" w:rsidP="005F32C8">
            <w:pPr>
              <w:rPr>
                <w:rFonts w:ascii="Times New Roman" w:hAnsi="Times New Roman"/>
                <w:color w:val="000000"/>
                <w:sz w:val="20"/>
              </w:rPr>
            </w:pPr>
          </w:p>
        </w:tc>
        <w:tc>
          <w:tcPr>
            <w:tcW w:w="2289" w:type="dxa"/>
            <w:tcBorders>
              <w:bottom w:val="single" w:sz="12" w:space="0" w:color="auto"/>
            </w:tcBorders>
            <w:shd w:val="clear" w:color="auto" w:fill="auto"/>
            <w:vAlign w:val="center"/>
            <w:hideMark/>
          </w:tcPr>
          <w:p w:rsidR="005F32C8" w:rsidRPr="00A720CC" w:rsidRDefault="005F32C8" w:rsidP="005F32C8">
            <w:pPr>
              <w:rPr>
                <w:rFonts w:ascii="Times New Roman" w:hAnsi="Times New Roman"/>
                <w:color w:val="000000"/>
                <w:sz w:val="20"/>
              </w:rPr>
            </w:pPr>
            <w:r w:rsidRPr="00A720CC">
              <w:rPr>
                <w:rFonts w:ascii="Times New Roman" w:hAnsi="Times New Roman"/>
                <w:color w:val="000000"/>
                <w:sz w:val="20"/>
              </w:rPr>
              <w:t>(1) Bring final report for client and me for next class!</w:t>
            </w:r>
          </w:p>
        </w:tc>
      </w:tr>
      <w:tr w:rsidR="005F32C8" w:rsidRPr="00111A9C" w:rsidTr="009B55D8">
        <w:trPr>
          <w:trHeight w:val="258"/>
        </w:trPr>
        <w:tc>
          <w:tcPr>
            <w:tcW w:w="705" w:type="dxa"/>
            <w:vMerge w:val="restart"/>
            <w:tcBorders>
              <w:top w:val="single" w:sz="12" w:space="0" w:color="auto"/>
            </w:tcBorders>
            <w:shd w:val="clear" w:color="auto" w:fill="auto"/>
            <w:noWrap/>
            <w:vAlign w:val="center"/>
            <w:hideMark/>
          </w:tcPr>
          <w:p w:rsidR="005F32C8" w:rsidRPr="00A8224B" w:rsidRDefault="005F32C8" w:rsidP="005F32C8">
            <w:pPr>
              <w:jc w:val="center"/>
              <w:rPr>
                <w:rFonts w:ascii="Times New Roman" w:hAnsi="Times New Roman"/>
                <w:color w:val="000000"/>
                <w:sz w:val="20"/>
              </w:rPr>
            </w:pPr>
            <w:r w:rsidRPr="00A8224B">
              <w:rPr>
                <w:rFonts w:ascii="Times New Roman" w:hAnsi="Times New Roman"/>
                <w:color w:val="000000"/>
                <w:sz w:val="20"/>
              </w:rPr>
              <w:t>15</w:t>
            </w:r>
          </w:p>
        </w:tc>
        <w:tc>
          <w:tcPr>
            <w:tcW w:w="1374" w:type="dxa"/>
            <w:tcBorders>
              <w:top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2-May</w:t>
            </w:r>
          </w:p>
        </w:tc>
        <w:tc>
          <w:tcPr>
            <w:tcW w:w="1650" w:type="dxa"/>
            <w:tcBorders>
              <w:top w:val="single" w:sz="12" w:space="0" w:color="auto"/>
            </w:tcBorders>
            <w:shd w:val="clear" w:color="auto" w:fill="auto"/>
            <w:noWrap/>
            <w:vAlign w:val="center"/>
            <w:hideMark/>
          </w:tcPr>
          <w:p w:rsidR="005F32C8" w:rsidRPr="00A720CC" w:rsidRDefault="005F32C8" w:rsidP="005F32C8">
            <w:pPr>
              <w:jc w:val="center"/>
              <w:rPr>
                <w:rFonts w:ascii="Times New Roman" w:hAnsi="Times New Roman"/>
                <w:color w:val="000000"/>
                <w:sz w:val="20"/>
              </w:rPr>
            </w:pPr>
            <w:r w:rsidRPr="00A720CC">
              <w:rPr>
                <w:rFonts w:ascii="Times New Roman" w:hAnsi="Times New Roman"/>
                <w:color w:val="000000"/>
                <w:sz w:val="20"/>
              </w:rPr>
              <w:t>Group Project</w:t>
            </w:r>
          </w:p>
        </w:tc>
        <w:tc>
          <w:tcPr>
            <w:tcW w:w="2850" w:type="dxa"/>
            <w:tcBorders>
              <w:top w:val="single" w:sz="12" w:space="0" w:color="auto"/>
            </w:tcBorders>
            <w:shd w:val="clear" w:color="auto" w:fill="auto"/>
            <w:noWrap/>
            <w:vAlign w:val="center"/>
            <w:hideMark/>
          </w:tcPr>
          <w:p w:rsidR="005F32C8" w:rsidRPr="00A720CC" w:rsidRDefault="005F32C8" w:rsidP="002C6660">
            <w:pPr>
              <w:rPr>
                <w:rFonts w:ascii="Times New Roman" w:hAnsi="Times New Roman"/>
                <w:color w:val="000000"/>
                <w:sz w:val="20"/>
              </w:rPr>
            </w:pPr>
            <w:r w:rsidRPr="00A720CC">
              <w:rPr>
                <w:rFonts w:ascii="Times New Roman" w:hAnsi="Times New Roman"/>
                <w:color w:val="000000"/>
                <w:sz w:val="20"/>
              </w:rPr>
              <w:t>Present final consulting project to client</w:t>
            </w:r>
            <w:r>
              <w:rPr>
                <w:rFonts w:ascii="Times New Roman" w:hAnsi="Times New Roman"/>
                <w:color w:val="000000"/>
                <w:sz w:val="20"/>
              </w:rPr>
              <w:t xml:space="preserve">: </w:t>
            </w:r>
            <w:r w:rsidR="002C6660">
              <w:rPr>
                <w:rFonts w:ascii="Times New Roman" w:hAnsi="Times New Roman"/>
                <w:b/>
                <w:color w:val="000000"/>
                <w:sz w:val="20"/>
              </w:rPr>
              <w:t>Right Angle Rehab</w:t>
            </w:r>
          </w:p>
        </w:tc>
        <w:tc>
          <w:tcPr>
            <w:tcW w:w="4770" w:type="dxa"/>
            <w:tcBorders>
              <w:top w:val="single" w:sz="12" w:space="0" w:color="auto"/>
            </w:tcBorders>
            <w:shd w:val="clear" w:color="auto" w:fill="auto"/>
            <w:noWrap/>
            <w:vAlign w:val="center"/>
            <w:hideMark/>
          </w:tcPr>
          <w:p w:rsidR="005F32C8" w:rsidRPr="00A720CC" w:rsidRDefault="00FE3953" w:rsidP="002C6660">
            <w:pPr>
              <w:rPr>
                <w:rFonts w:ascii="Times New Roman" w:hAnsi="Times New Roman"/>
                <w:color w:val="000000"/>
                <w:sz w:val="20"/>
              </w:rPr>
            </w:pPr>
            <w:r>
              <w:rPr>
                <w:rFonts w:ascii="Times New Roman" w:hAnsi="Times New Roman"/>
                <w:color w:val="000000"/>
                <w:sz w:val="20"/>
              </w:rPr>
              <w:t>Note: Class will last from 2:45-</w:t>
            </w:r>
            <w:r w:rsidR="002C6660">
              <w:rPr>
                <w:rFonts w:ascii="Times New Roman" w:hAnsi="Times New Roman"/>
                <w:color w:val="000000"/>
                <w:sz w:val="20"/>
              </w:rPr>
              <w:t>4:30</w:t>
            </w:r>
            <w:r>
              <w:rPr>
                <w:rFonts w:ascii="Times New Roman" w:hAnsi="Times New Roman"/>
                <w:color w:val="000000"/>
                <w:sz w:val="20"/>
              </w:rPr>
              <w:t xml:space="preserve">. </w:t>
            </w:r>
            <w:r w:rsidR="002C6660">
              <w:rPr>
                <w:rFonts w:ascii="Times New Roman" w:hAnsi="Times New Roman"/>
                <w:color w:val="000000"/>
                <w:sz w:val="20"/>
              </w:rPr>
              <w:t>Only groups working with this client need to show up this day. Accommodations will be made, as necessary.</w:t>
            </w:r>
          </w:p>
        </w:tc>
        <w:tc>
          <w:tcPr>
            <w:tcW w:w="2289" w:type="dxa"/>
            <w:tcBorders>
              <w:top w:val="single" w:sz="12" w:space="0" w:color="auto"/>
            </w:tcBorders>
            <w:shd w:val="clear" w:color="auto" w:fill="auto"/>
            <w:vAlign w:val="center"/>
            <w:hideMark/>
          </w:tcPr>
          <w:p w:rsidR="005F32C8" w:rsidRPr="00A720CC" w:rsidRDefault="005F32C8" w:rsidP="005F32C8">
            <w:pPr>
              <w:rPr>
                <w:rFonts w:ascii="Times New Roman" w:hAnsi="Times New Roman"/>
                <w:color w:val="000000"/>
                <w:sz w:val="20"/>
              </w:rPr>
            </w:pPr>
          </w:p>
        </w:tc>
      </w:tr>
      <w:tr w:rsidR="005F32C8" w:rsidRPr="00111A9C" w:rsidTr="009B55D8">
        <w:trPr>
          <w:trHeight w:val="215"/>
        </w:trPr>
        <w:tc>
          <w:tcPr>
            <w:tcW w:w="705" w:type="dxa"/>
            <w:vMerge/>
            <w:tcBorders>
              <w:bottom w:val="single" w:sz="12" w:space="0" w:color="auto"/>
            </w:tcBorders>
            <w:shd w:val="clear" w:color="auto" w:fill="auto"/>
            <w:noWrap/>
            <w:vAlign w:val="center"/>
            <w:hideMark/>
          </w:tcPr>
          <w:p w:rsidR="005F32C8" w:rsidRPr="00A8224B" w:rsidRDefault="005F32C8" w:rsidP="005F32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Thursday</w:t>
            </w:r>
          </w:p>
        </w:tc>
        <w:tc>
          <w:tcPr>
            <w:tcW w:w="959" w:type="dxa"/>
            <w:tcBorders>
              <w:bottom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4-May</w:t>
            </w:r>
          </w:p>
        </w:tc>
        <w:tc>
          <w:tcPr>
            <w:tcW w:w="1650" w:type="dxa"/>
            <w:tcBorders>
              <w:bottom w:val="single" w:sz="12" w:space="0" w:color="auto"/>
            </w:tcBorders>
            <w:shd w:val="clear" w:color="auto" w:fill="auto"/>
            <w:noWrap/>
            <w:vAlign w:val="center"/>
            <w:hideMark/>
          </w:tcPr>
          <w:p w:rsidR="005F32C8" w:rsidRPr="00A720CC" w:rsidRDefault="005F32C8" w:rsidP="005F32C8">
            <w:pPr>
              <w:jc w:val="center"/>
              <w:rPr>
                <w:rFonts w:ascii="Times New Roman" w:hAnsi="Times New Roman"/>
                <w:color w:val="000000"/>
                <w:sz w:val="20"/>
              </w:rPr>
            </w:pPr>
            <w:r w:rsidRPr="00A720CC">
              <w:rPr>
                <w:rFonts w:ascii="Times New Roman" w:hAnsi="Times New Roman"/>
                <w:color w:val="000000"/>
                <w:sz w:val="20"/>
              </w:rPr>
              <w:t>Group Project</w:t>
            </w:r>
          </w:p>
        </w:tc>
        <w:tc>
          <w:tcPr>
            <w:tcW w:w="2850" w:type="dxa"/>
            <w:tcBorders>
              <w:bottom w:val="single" w:sz="12" w:space="0" w:color="auto"/>
            </w:tcBorders>
            <w:shd w:val="clear" w:color="auto" w:fill="auto"/>
            <w:noWrap/>
            <w:vAlign w:val="center"/>
            <w:hideMark/>
          </w:tcPr>
          <w:p w:rsidR="005F32C8" w:rsidRPr="00A720CC" w:rsidRDefault="002C6660" w:rsidP="002C6660">
            <w:pPr>
              <w:rPr>
                <w:rFonts w:ascii="Times New Roman" w:hAnsi="Times New Roman"/>
                <w:color w:val="000000"/>
                <w:sz w:val="20"/>
              </w:rPr>
            </w:pPr>
            <w:r w:rsidRPr="00A720CC">
              <w:rPr>
                <w:rFonts w:ascii="Times New Roman" w:hAnsi="Times New Roman"/>
                <w:color w:val="000000"/>
                <w:sz w:val="20"/>
              </w:rPr>
              <w:t>Present final consulting project to client</w:t>
            </w:r>
            <w:r>
              <w:rPr>
                <w:rFonts w:ascii="Times New Roman" w:hAnsi="Times New Roman"/>
                <w:color w:val="000000"/>
                <w:sz w:val="20"/>
              </w:rPr>
              <w:t xml:space="preserve">: </w:t>
            </w:r>
            <w:r>
              <w:rPr>
                <w:rFonts w:ascii="Times New Roman" w:hAnsi="Times New Roman"/>
                <w:b/>
                <w:color w:val="000000"/>
                <w:sz w:val="20"/>
              </w:rPr>
              <w:t>Wyoming Game &amp; Fish</w:t>
            </w:r>
          </w:p>
        </w:tc>
        <w:tc>
          <w:tcPr>
            <w:tcW w:w="4770" w:type="dxa"/>
            <w:tcBorders>
              <w:bottom w:val="single" w:sz="12" w:space="0" w:color="auto"/>
            </w:tcBorders>
            <w:shd w:val="clear" w:color="auto" w:fill="auto"/>
            <w:noWrap/>
            <w:vAlign w:val="center"/>
            <w:hideMark/>
          </w:tcPr>
          <w:p w:rsidR="005F32C8" w:rsidRPr="00A720CC" w:rsidRDefault="002C6660" w:rsidP="002C6660">
            <w:pPr>
              <w:rPr>
                <w:rFonts w:ascii="Times New Roman" w:hAnsi="Times New Roman"/>
                <w:color w:val="000000"/>
                <w:sz w:val="20"/>
              </w:rPr>
            </w:pPr>
            <w:r>
              <w:rPr>
                <w:rFonts w:ascii="Times New Roman" w:hAnsi="Times New Roman"/>
                <w:color w:val="000000"/>
                <w:sz w:val="20"/>
              </w:rPr>
              <w:t>Note: Class will last from 2:45-4:30. Only groups working with this client need to show up this day. Accommodations will be made, as necessary.</w:t>
            </w:r>
          </w:p>
        </w:tc>
        <w:tc>
          <w:tcPr>
            <w:tcW w:w="2289" w:type="dxa"/>
            <w:tcBorders>
              <w:bottom w:val="single" w:sz="12" w:space="0" w:color="auto"/>
            </w:tcBorders>
            <w:shd w:val="clear" w:color="auto" w:fill="auto"/>
            <w:vAlign w:val="center"/>
            <w:hideMark/>
          </w:tcPr>
          <w:p w:rsidR="005F32C8" w:rsidRPr="00A720CC" w:rsidRDefault="005F32C8" w:rsidP="005F32C8">
            <w:pPr>
              <w:rPr>
                <w:rFonts w:ascii="Times New Roman" w:hAnsi="Times New Roman"/>
                <w:color w:val="000000"/>
                <w:sz w:val="20"/>
              </w:rPr>
            </w:pPr>
          </w:p>
        </w:tc>
      </w:tr>
      <w:tr w:rsidR="005F32C8" w:rsidRPr="00111A9C" w:rsidTr="009B55D8">
        <w:trPr>
          <w:trHeight w:val="900"/>
        </w:trPr>
        <w:tc>
          <w:tcPr>
            <w:tcW w:w="705" w:type="dxa"/>
            <w:vMerge w:val="restart"/>
            <w:tcBorders>
              <w:top w:val="single" w:sz="12" w:space="0" w:color="auto"/>
            </w:tcBorders>
            <w:shd w:val="clear" w:color="auto" w:fill="auto"/>
            <w:noWrap/>
            <w:vAlign w:val="center"/>
            <w:hideMark/>
          </w:tcPr>
          <w:p w:rsidR="005F32C8" w:rsidRPr="00A8224B" w:rsidRDefault="005F32C8" w:rsidP="005F32C8">
            <w:pPr>
              <w:jc w:val="center"/>
              <w:rPr>
                <w:rFonts w:ascii="Times New Roman" w:hAnsi="Times New Roman"/>
                <w:color w:val="000000"/>
                <w:sz w:val="20"/>
              </w:rPr>
            </w:pPr>
            <w:r w:rsidRPr="00A8224B">
              <w:rPr>
                <w:rFonts w:ascii="Times New Roman" w:hAnsi="Times New Roman"/>
                <w:color w:val="000000"/>
                <w:sz w:val="20"/>
              </w:rPr>
              <w:t>16</w:t>
            </w:r>
          </w:p>
        </w:tc>
        <w:tc>
          <w:tcPr>
            <w:tcW w:w="1374" w:type="dxa"/>
            <w:tcBorders>
              <w:top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Tuesday</w:t>
            </w:r>
          </w:p>
        </w:tc>
        <w:tc>
          <w:tcPr>
            <w:tcW w:w="959" w:type="dxa"/>
            <w:tcBorders>
              <w:top w:val="single" w:sz="12" w:space="0" w:color="auto"/>
            </w:tcBorders>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9-May</w:t>
            </w:r>
          </w:p>
        </w:tc>
        <w:tc>
          <w:tcPr>
            <w:tcW w:w="1650" w:type="dxa"/>
            <w:tcBorders>
              <w:top w:val="single" w:sz="12" w:space="0" w:color="auto"/>
            </w:tcBorders>
            <w:shd w:val="clear" w:color="auto" w:fill="auto"/>
            <w:noWrap/>
            <w:vAlign w:val="center"/>
            <w:hideMark/>
          </w:tcPr>
          <w:p w:rsidR="005F32C8" w:rsidRPr="00A720CC" w:rsidRDefault="005F32C8" w:rsidP="005F32C8">
            <w:pPr>
              <w:jc w:val="center"/>
              <w:rPr>
                <w:rFonts w:ascii="Times New Roman" w:hAnsi="Times New Roman"/>
                <w:color w:val="000000"/>
                <w:sz w:val="20"/>
              </w:rPr>
            </w:pPr>
          </w:p>
        </w:tc>
        <w:tc>
          <w:tcPr>
            <w:tcW w:w="2850" w:type="dxa"/>
            <w:tcBorders>
              <w:top w:val="single" w:sz="12" w:space="0" w:color="auto"/>
            </w:tcBorders>
            <w:shd w:val="clear" w:color="auto" w:fill="auto"/>
            <w:vAlign w:val="center"/>
            <w:hideMark/>
          </w:tcPr>
          <w:p w:rsidR="005F32C8" w:rsidRPr="00A720CC" w:rsidRDefault="005F32C8" w:rsidP="005F32C8">
            <w:pPr>
              <w:rPr>
                <w:rFonts w:ascii="Times New Roman" w:hAnsi="Times New Roman"/>
                <w:color w:val="000000"/>
                <w:sz w:val="20"/>
              </w:rPr>
            </w:pPr>
            <w:r w:rsidRPr="00A720CC">
              <w:rPr>
                <w:rFonts w:ascii="Times New Roman" w:hAnsi="Times New Roman"/>
                <w:color w:val="000000"/>
                <w:sz w:val="20"/>
              </w:rPr>
              <w:t>FINALS WEEK - no class, make sure to turn in final project components and complete course evaluations</w:t>
            </w:r>
          </w:p>
        </w:tc>
        <w:tc>
          <w:tcPr>
            <w:tcW w:w="4770" w:type="dxa"/>
            <w:tcBorders>
              <w:top w:val="single" w:sz="12" w:space="0" w:color="auto"/>
            </w:tcBorders>
            <w:shd w:val="clear" w:color="auto" w:fill="auto"/>
            <w:noWrap/>
            <w:vAlign w:val="center"/>
            <w:hideMark/>
          </w:tcPr>
          <w:p w:rsidR="005F32C8" w:rsidRPr="00A720CC" w:rsidRDefault="005F32C8" w:rsidP="005F32C8">
            <w:pPr>
              <w:rPr>
                <w:rFonts w:ascii="Times New Roman" w:hAnsi="Times New Roman"/>
                <w:color w:val="000000"/>
                <w:sz w:val="20"/>
              </w:rPr>
            </w:pPr>
          </w:p>
        </w:tc>
        <w:tc>
          <w:tcPr>
            <w:tcW w:w="2289" w:type="dxa"/>
            <w:tcBorders>
              <w:top w:val="single" w:sz="12" w:space="0" w:color="auto"/>
            </w:tcBorders>
            <w:shd w:val="clear" w:color="auto" w:fill="auto"/>
            <w:vAlign w:val="center"/>
            <w:hideMark/>
          </w:tcPr>
          <w:p w:rsidR="005F32C8" w:rsidRPr="00A720CC" w:rsidRDefault="005F32C8" w:rsidP="005F32C8">
            <w:pPr>
              <w:rPr>
                <w:rFonts w:ascii="Times New Roman" w:hAnsi="Times New Roman"/>
                <w:color w:val="000000"/>
                <w:sz w:val="20"/>
              </w:rPr>
            </w:pPr>
            <w:r w:rsidRPr="00A720CC">
              <w:rPr>
                <w:rFonts w:ascii="Times New Roman" w:hAnsi="Times New Roman"/>
                <w:color w:val="000000"/>
                <w:sz w:val="20"/>
              </w:rPr>
              <w:t xml:space="preserve">(1) Individual peer </w:t>
            </w:r>
            <w:proofErr w:type="spellStart"/>
            <w:r w:rsidRPr="00A720CC">
              <w:rPr>
                <w:rFonts w:ascii="Times New Roman" w:hAnsi="Times New Roman"/>
                <w:color w:val="000000"/>
                <w:sz w:val="20"/>
              </w:rPr>
              <w:t>evals</w:t>
            </w:r>
            <w:proofErr w:type="spellEnd"/>
            <w:r w:rsidRPr="00A720CC">
              <w:rPr>
                <w:rFonts w:ascii="Times New Roman" w:hAnsi="Times New Roman"/>
                <w:color w:val="000000"/>
                <w:sz w:val="20"/>
              </w:rPr>
              <w:t xml:space="preserve"> and takeaways paragraph due on WyoCourses by </w:t>
            </w:r>
            <w:r>
              <w:rPr>
                <w:rFonts w:ascii="Times New Roman" w:hAnsi="Times New Roman"/>
                <w:color w:val="000000"/>
                <w:sz w:val="20"/>
              </w:rPr>
              <w:t>Tuesday</w:t>
            </w:r>
            <w:r w:rsidRPr="00A720CC">
              <w:rPr>
                <w:rFonts w:ascii="Times New Roman" w:hAnsi="Times New Roman"/>
                <w:color w:val="000000"/>
                <w:sz w:val="20"/>
              </w:rPr>
              <w:t xml:space="preserve"> @ 5pm.</w:t>
            </w:r>
          </w:p>
        </w:tc>
      </w:tr>
      <w:tr w:rsidR="005F32C8" w:rsidRPr="00111A9C" w:rsidTr="009B55D8">
        <w:trPr>
          <w:trHeight w:val="300"/>
        </w:trPr>
        <w:tc>
          <w:tcPr>
            <w:tcW w:w="705" w:type="dxa"/>
            <w:vMerge/>
            <w:shd w:val="clear" w:color="auto" w:fill="auto"/>
            <w:noWrap/>
            <w:vAlign w:val="center"/>
            <w:hideMark/>
          </w:tcPr>
          <w:p w:rsidR="005F32C8" w:rsidRPr="00A8224B" w:rsidRDefault="005F32C8" w:rsidP="005F32C8">
            <w:pPr>
              <w:jc w:val="center"/>
              <w:rPr>
                <w:rFonts w:ascii="Times New Roman" w:hAnsi="Times New Roman"/>
                <w:color w:val="000000"/>
                <w:sz w:val="20"/>
              </w:rPr>
            </w:pPr>
          </w:p>
        </w:tc>
        <w:tc>
          <w:tcPr>
            <w:tcW w:w="1374" w:type="dxa"/>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Thursday</w:t>
            </w:r>
          </w:p>
        </w:tc>
        <w:tc>
          <w:tcPr>
            <w:tcW w:w="959" w:type="dxa"/>
            <w:shd w:val="clear" w:color="auto" w:fill="auto"/>
            <w:noWrap/>
            <w:vAlign w:val="center"/>
            <w:hideMark/>
          </w:tcPr>
          <w:p w:rsidR="005F32C8" w:rsidRPr="001E4B52" w:rsidRDefault="005F32C8" w:rsidP="005F32C8">
            <w:pPr>
              <w:jc w:val="center"/>
              <w:rPr>
                <w:rFonts w:ascii="Times New Roman" w:hAnsi="Times New Roman"/>
                <w:color w:val="000000"/>
                <w:sz w:val="20"/>
              </w:rPr>
            </w:pPr>
            <w:r>
              <w:rPr>
                <w:rFonts w:ascii="Times New Roman" w:hAnsi="Times New Roman"/>
                <w:color w:val="000000"/>
                <w:sz w:val="20"/>
              </w:rPr>
              <w:t>11-May</w:t>
            </w:r>
          </w:p>
        </w:tc>
        <w:tc>
          <w:tcPr>
            <w:tcW w:w="1650" w:type="dxa"/>
            <w:shd w:val="clear" w:color="auto" w:fill="auto"/>
            <w:noWrap/>
            <w:vAlign w:val="center"/>
            <w:hideMark/>
          </w:tcPr>
          <w:p w:rsidR="005F32C8" w:rsidRPr="001E4B52" w:rsidRDefault="005F32C8" w:rsidP="005F32C8">
            <w:pPr>
              <w:jc w:val="center"/>
              <w:rPr>
                <w:rFonts w:ascii="Times New Roman" w:hAnsi="Times New Roman"/>
                <w:color w:val="000000"/>
                <w:sz w:val="20"/>
              </w:rPr>
            </w:pPr>
          </w:p>
        </w:tc>
        <w:tc>
          <w:tcPr>
            <w:tcW w:w="2850" w:type="dxa"/>
            <w:shd w:val="clear" w:color="auto" w:fill="auto"/>
            <w:noWrap/>
            <w:vAlign w:val="center"/>
            <w:hideMark/>
          </w:tcPr>
          <w:p w:rsidR="005F32C8" w:rsidRPr="001E4B52" w:rsidRDefault="005F32C8" w:rsidP="005F32C8">
            <w:pPr>
              <w:rPr>
                <w:rFonts w:ascii="Times New Roman" w:hAnsi="Times New Roman"/>
                <w:color w:val="000000"/>
                <w:sz w:val="20"/>
              </w:rPr>
            </w:pPr>
            <w:r w:rsidRPr="001E4B52">
              <w:rPr>
                <w:rFonts w:ascii="Times New Roman" w:hAnsi="Times New Roman"/>
                <w:color w:val="000000"/>
                <w:sz w:val="20"/>
              </w:rPr>
              <w:t>You're done!</w:t>
            </w:r>
          </w:p>
        </w:tc>
        <w:tc>
          <w:tcPr>
            <w:tcW w:w="4770" w:type="dxa"/>
            <w:shd w:val="clear" w:color="auto" w:fill="auto"/>
            <w:noWrap/>
            <w:vAlign w:val="center"/>
            <w:hideMark/>
          </w:tcPr>
          <w:p w:rsidR="005F32C8" w:rsidRPr="001E4B52" w:rsidRDefault="005F32C8" w:rsidP="005F32C8">
            <w:pPr>
              <w:rPr>
                <w:rFonts w:ascii="Times New Roman" w:hAnsi="Times New Roman"/>
                <w:color w:val="000000"/>
                <w:sz w:val="20"/>
              </w:rPr>
            </w:pPr>
            <w:r w:rsidRPr="001E4B52">
              <w:rPr>
                <w:rFonts w:ascii="Times New Roman" w:hAnsi="Times New Roman"/>
                <w:sz w:val="20"/>
              </w:rPr>
              <w:t>Feel free to contact me after the end of the term with marketing-related thoughts or questions you have.</w:t>
            </w:r>
          </w:p>
        </w:tc>
        <w:tc>
          <w:tcPr>
            <w:tcW w:w="2289" w:type="dxa"/>
            <w:shd w:val="clear" w:color="auto" w:fill="auto"/>
            <w:vAlign w:val="center"/>
            <w:hideMark/>
          </w:tcPr>
          <w:p w:rsidR="005F32C8" w:rsidRPr="001E4B52" w:rsidRDefault="005F32C8" w:rsidP="005F32C8">
            <w:pPr>
              <w:rPr>
                <w:rFonts w:ascii="Times New Roman" w:hAnsi="Times New Roman"/>
                <w:color w:val="000000"/>
                <w:sz w:val="20"/>
              </w:rPr>
            </w:pPr>
          </w:p>
        </w:tc>
      </w:tr>
    </w:tbl>
    <w:p w:rsidR="003009B8" w:rsidRPr="005B3064" w:rsidRDefault="003009B8" w:rsidP="003009B8">
      <w:pPr>
        <w:rPr>
          <w:rFonts w:ascii="Times New Roman" w:hAnsi="Times New Roman"/>
          <w:sz w:val="20"/>
        </w:rPr>
      </w:pPr>
      <w:r w:rsidRPr="005B3064">
        <w:rPr>
          <w:rFonts w:ascii="Times New Roman" w:hAnsi="Times New Roman"/>
          <w:sz w:val="20"/>
        </w:rPr>
        <w:t xml:space="preserve">NOTE: Assignments are DUE at the beginning of class on the day they appear on the schedule, unless otherwise noted. Additional readings may be assigned and posted on WyoCourses. </w:t>
      </w:r>
      <w:r w:rsidRPr="005B3064">
        <w:rPr>
          <w:rFonts w:ascii="Times New Roman" w:hAnsi="Times New Roman"/>
          <w:b/>
          <w:sz w:val="20"/>
        </w:rPr>
        <w:t>I reserve the right to change anything in this syllabus when deemed necessary</w:t>
      </w:r>
      <w:r w:rsidRPr="005B3064">
        <w:rPr>
          <w:rFonts w:ascii="Times New Roman" w:hAnsi="Times New Roman"/>
          <w:sz w:val="20"/>
        </w:rPr>
        <w:t>. When changes are made, you will be notified in class or through email.</w:t>
      </w:r>
    </w:p>
    <w:p w:rsidR="003009B8" w:rsidRPr="005B3064" w:rsidRDefault="003009B8" w:rsidP="003009B8">
      <w:pPr>
        <w:rPr>
          <w:rFonts w:ascii="Times New Roman" w:hAnsi="Times New Roman"/>
          <w:sz w:val="20"/>
        </w:rPr>
      </w:pPr>
    </w:p>
    <w:p w:rsidR="003009B8" w:rsidRPr="005B3064" w:rsidRDefault="003009B8" w:rsidP="003009B8">
      <w:pPr>
        <w:rPr>
          <w:rFonts w:ascii="Times New Roman" w:hAnsi="Times New Roman"/>
          <w:i/>
          <w:sz w:val="20"/>
        </w:rPr>
      </w:pPr>
      <w:r w:rsidRPr="005B3064">
        <w:rPr>
          <w:rFonts w:ascii="Times New Roman" w:hAnsi="Times New Roman"/>
          <w:color w:val="000000"/>
          <w:sz w:val="20"/>
        </w:rPr>
        <w:t>WC</w:t>
      </w:r>
      <w:r w:rsidRPr="005B3064">
        <w:rPr>
          <w:rFonts w:ascii="Times New Roman" w:hAnsi="Times New Roman"/>
          <w:i/>
          <w:sz w:val="20"/>
        </w:rPr>
        <w:t xml:space="preserve"> = WyoCourses</w:t>
      </w:r>
    </w:p>
    <w:p w:rsidR="003009B8" w:rsidRPr="005B3064" w:rsidRDefault="003009B8" w:rsidP="003009B8">
      <w:pPr>
        <w:rPr>
          <w:rFonts w:ascii="Times New Roman" w:hAnsi="Times New Roman"/>
          <w:b/>
          <w:szCs w:val="24"/>
        </w:rPr>
        <w:sectPr w:rsidR="003009B8" w:rsidRPr="005B3064" w:rsidSect="00BC1F40">
          <w:headerReference w:type="first" r:id="rId12"/>
          <w:footerReference w:type="first" r:id="rId13"/>
          <w:pgSz w:w="15840" w:h="12240" w:orient="landscape"/>
          <w:pgMar w:top="720" w:right="720" w:bottom="720" w:left="720" w:header="720" w:footer="720" w:gutter="0"/>
          <w:cols w:space="720"/>
          <w:titlePg/>
          <w:docGrid w:linePitch="360"/>
        </w:sectPr>
      </w:pPr>
    </w:p>
    <w:p w:rsidR="00795AD6" w:rsidRPr="005B3064" w:rsidRDefault="00795AD6" w:rsidP="00FB2EC5">
      <w:pPr>
        <w:outlineLvl w:val="0"/>
        <w:rPr>
          <w:rFonts w:ascii="Times New Roman" w:hAnsi="Times New Roman"/>
          <w:b/>
          <w:szCs w:val="24"/>
        </w:rPr>
      </w:pPr>
      <w:r w:rsidRPr="005B3064">
        <w:rPr>
          <w:rFonts w:ascii="Times New Roman" w:hAnsi="Times New Roman"/>
          <w:b/>
          <w:szCs w:val="24"/>
        </w:rPr>
        <w:lastRenderedPageBreak/>
        <w:t>Accommodations</w:t>
      </w:r>
      <w:r w:rsidR="005E0394" w:rsidRPr="005B3064">
        <w:rPr>
          <w:rFonts w:ascii="Times New Roman" w:hAnsi="Times New Roman"/>
          <w:b/>
          <w:szCs w:val="24"/>
        </w:rPr>
        <w:t xml:space="preserve"> and Policies</w:t>
      </w:r>
      <w:r w:rsidRPr="005B3064">
        <w:rPr>
          <w:rFonts w:ascii="Times New Roman" w:hAnsi="Times New Roman"/>
          <w:b/>
          <w:szCs w:val="24"/>
        </w:rPr>
        <w:t xml:space="preserve">: </w:t>
      </w:r>
    </w:p>
    <w:p w:rsidR="004910F4" w:rsidRPr="005B3064" w:rsidRDefault="005E0394" w:rsidP="00FB2EC5">
      <w:pPr>
        <w:pStyle w:val="NormalWeb"/>
        <w:spacing w:before="0" w:beforeAutospacing="0" w:after="0" w:afterAutospacing="0"/>
        <w:outlineLvl w:val="0"/>
      </w:pPr>
      <w:r w:rsidRPr="005B3064">
        <w:rPr>
          <w:i/>
          <w:u w:val="single"/>
        </w:rPr>
        <w:t>Disability Support Services</w:t>
      </w:r>
    </w:p>
    <w:p w:rsidR="00DC168B" w:rsidRPr="005B3064" w:rsidRDefault="00DC168B" w:rsidP="00DC168B">
      <w:pPr>
        <w:autoSpaceDE w:val="0"/>
        <w:autoSpaceDN w:val="0"/>
        <w:adjustRightInd w:val="0"/>
        <w:rPr>
          <w:rFonts w:ascii="Times New Roman" w:hAnsi="Times New Roman"/>
          <w:szCs w:val="24"/>
        </w:rPr>
      </w:pPr>
      <w:r w:rsidRPr="005B3064">
        <w:rPr>
          <w:rFonts w:ascii="Times New Roman" w:eastAsiaTheme="minorHAnsi" w:hAnsi="Times New Roman"/>
          <w:szCs w:val="24"/>
        </w:rPr>
        <w:t>If you need accommodations because of special needs as addressed by the Americans with Disabilities Act (ADA) and need assistance, or if you have emergency medical information to share with me, or if you need special arrangements in case the building must be evacuated, please inform me immediately. Please send me an email or see me privately during my office hours. To request academic accommodations (for example, a note-taker), students must also register with Disability Services. It is the campus office’s responsibility to review documentation provided by students requesting academic accommodations, and for accommodation planning in cooperation with students and instructors, as needed and consistent with course requirements.</w:t>
      </w:r>
    </w:p>
    <w:p w:rsidR="005E0394" w:rsidRPr="005B3064" w:rsidRDefault="005E0394" w:rsidP="005E0394">
      <w:pPr>
        <w:pStyle w:val="NormalWeb"/>
        <w:spacing w:before="0" w:beforeAutospacing="0" w:after="0" w:afterAutospacing="0"/>
        <w:rPr>
          <w:bCs/>
          <w:i/>
          <w:u w:val="single"/>
        </w:rPr>
      </w:pPr>
    </w:p>
    <w:p w:rsidR="004910F4" w:rsidRPr="005B3064" w:rsidRDefault="005E0394" w:rsidP="00FB2EC5">
      <w:pPr>
        <w:pStyle w:val="NormalWeb"/>
        <w:spacing w:before="0" w:beforeAutospacing="0" w:after="0" w:afterAutospacing="0"/>
        <w:outlineLvl w:val="0"/>
        <w:rPr>
          <w:b/>
          <w:bCs/>
        </w:rPr>
      </w:pPr>
      <w:r w:rsidRPr="005B3064">
        <w:rPr>
          <w:bCs/>
          <w:i/>
          <w:u w:val="single"/>
        </w:rPr>
        <w:t xml:space="preserve">Academic </w:t>
      </w:r>
      <w:r w:rsidR="00DC168B" w:rsidRPr="005B3064">
        <w:rPr>
          <w:bCs/>
          <w:i/>
          <w:u w:val="single"/>
        </w:rPr>
        <w:t>Integrity</w:t>
      </w:r>
    </w:p>
    <w:p w:rsidR="00DC168B" w:rsidRPr="005B3064" w:rsidRDefault="00DC168B" w:rsidP="00DC168B">
      <w:pPr>
        <w:autoSpaceDE w:val="0"/>
        <w:autoSpaceDN w:val="0"/>
        <w:adjustRightInd w:val="0"/>
        <w:rPr>
          <w:rFonts w:ascii="Times New Roman" w:eastAsiaTheme="minorHAnsi" w:hAnsi="Times New Roman"/>
          <w:szCs w:val="24"/>
        </w:rPr>
      </w:pPr>
      <w:r w:rsidRPr="005B3064">
        <w:rPr>
          <w:rFonts w:ascii="Times New Roman" w:eastAsiaTheme="minorHAnsi" w:hAnsi="Times New Roman"/>
          <w:szCs w:val="24"/>
        </w:rPr>
        <w:t>(Adapted from University Regulation 802 – Revision 2) An act is academically dishonest when it is an act attempted or performed which misrepresents one's involvement in an academic task in any way, or permits another student to misrepresent the latter's involvement in an academic task by assisting in the misrepresentation. Some examples of academic dishonesty include, but are not limited to, such acts as:</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Representing as one's own work material copied or borrowed from any source, written or otherwise, public or private, without proper citation of the source.</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Using a ghostwriter, commercial or otherwise, for any type of assignment.</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Submitting substantially the same work for more than one class without the explicit permission of all concerned instructors.</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Doing an assignment for someone else or allowing someone to copy one's assignment.</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Using notes or prepared information in an exam unless authorized by the instructor.</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Taking an exam for someone else or allowing someone to take an exam for oneself.</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Copying from, or assisting, another student during an exam.</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Stealing, or otherwise improperly obtaining, copies of an exam.</w:t>
      </w:r>
    </w:p>
    <w:p w:rsidR="00DC168B" w:rsidRPr="005B3064"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5B3064">
        <w:rPr>
          <w:rFonts w:ascii="Times New Roman" w:eastAsiaTheme="minorHAnsi" w:hAnsi="Times New Roman"/>
          <w:szCs w:val="24"/>
        </w:rPr>
        <w:t>Submitting substantially the same work as someone else.</w:t>
      </w:r>
    </w:p>
    <w:p w:rsidR="00DC168B" w:rsidRPr="005B3064" w:rsidRDefault="00DC168B" w:rsidP="00DC168B">
      <w:pPr>
        <w:pStyle w:val="ListParagraph"/>
        <w:autoSpaceDE w:val="0"/>
        <w:autoSpaceDN w:val="0"/>
        <w:adjustRightInd w:val="0"/>
        <w:rPr>
          <w:rFonts w:ascii="Times New Roman" w:eastAsiaTheme="minorHAnsi" w:hAnsi="Times New Roman"/>
          <w:szCs w:val="24"/>
        </w:rPr>
      </w:pPr>
    </w:p>
    <w:p w:rsidR="00C00C2F" w:rsidRPr="005B3064" w:rsidRDefault="00DC168B" w:rsidP="00DC168B">
      <w:pPr>
        <w:autoSpaceDE w:val="0"/>
        <w:autoSpaceDN w:val="0"/>
        <w:adjustRightInd w:val="0"/>
        <w:rPr>
          <w:rFonts w:ascii="Times New Roman" w:hAnsi="Times New Roman"/>
          <w:szCs w:val="24"/>
        </w:rPr>
      </w:pPr>
      <w:r w:rsidRPr="005B3064">
        <w:rPr>
          <w:rFonts w:ascii="Times New Roman" w:eastAsiaTheme="minorHAnsi" w:hAnsi="Times New Roman"/>
          <w:szCs w:val="24"/>
        </w:rPr>
        <w:t>Any incident of academic dishonesty will be reported to the Department Chairperson and the Dean of the College of Business. In accordance with university regulations, students accused of academic dishonesty will be notified in writing. Any student found to have committed academic dishonesty of any kind will receive a failing grade for the course.</w:t>
      </w:r>
    </w:p>
    <w:p w:rsidR="004910F4" w:rsidRPr="005B3064" w:rsidRDefault="004910F4" w:rsidP="005E0394">
      <w:pPr>
        <w:pStyle w:val="NormalWeb"/>
        <w:spacing w:before="0" w:beforeAutospacing="0" w:after="0" w:afterAutospacing="0"/>
      </w:pPr>
    </w:p>
    <w:p w:rsidR="004910F4" w:rsidRPr="005B3064" w:rsidRDefault="00A03822" w:rsidP="00FB2EC5">
      <w:pPr>
        <w:outlineLvl w:val="0"/>
        <w:rPr>
          <w:rFonts w:ascii="Times New Roman" w:hAnsi="Times New Roman"/>
          <w:b/>
          <w:szCs w:val="24"/>
        </w:rPr>
      </w:pPr>
      <w:r w:rsidRPr="005B3064">
        <w:rPr>
          <w:rFonts w:ascii="Times New Roman" w:hAnsi="Times New Roman"/>
          <w:b/>
          <w:szCs w:val="24"/>
        </w:rPr>
        <w:t>ETS Exam</w:t>
      </w:r>
      <w:r w:rsidR="004910F4" w:rsidRPr="005B3064">
        <w:rPr>
          <w:rFonts w:ascii="Times New Roman" w:hAnsi="Times New Roman"/>
          <w:b/>
          <w:szCs w:val="24"/>
        </w:rPr>
        <w:t xml:space="preserve">: </w:t>
      </w:r>
    </w:p>
    <w:p w:rsidR="00795AD6" w:rsidRPr="00DC168B" w:rsidRDefault="00A03822" w:rsidP="00DC168B">
      <w:pPr>
        <w:autoSpaceDE w:val="0"/>
        <w:autoSpaceDN w:val="0"/>
        <w:adjustRightInd w:val="0"/>
        <w:rPr>
          <w:rFonts w:ascii="Times New Roman" w:hAnsi="Times New Roman"/>
          <w:szCs w:val="24"/>
        </w:rPr>
      </w:pPr>
      <w:r w:rsidRPr="005B3064">
        <w:rPr>
          <w:rFonts w:ascii="Times New Roman" w:hAnsi="Times New Roman"/>
          <w:szCs w:val="24"/>
        </w:rPr>
        <w:t>Material presented in MKT 4430 will be covered on the ETS exam administered in MGT 4520.</w:t>
      </w:r>
      <w:r w:rsidR="00DC168B" w:rsidRPr="005B3064">
        <w:rPr>
          <w:rFonts w:ascii="Times New Roman" w:hAnsi="Times New Roman"/>
          <w:szCs w:val="24"/>
        </w:rPr>
        <w:t xml:space="preserve"> </w:t>
      </w:r>
      <w:r w:rsidR="00DC168B" w:rsidRPr="005B3064">
        <w:rPr>
          <w:rFonts w:ascii="Times New Roman" w:eastAsiaTheme="minorHAnsi" w:hAnsi="Times New Roman"/>
          <w:szCs w:val="24"/>
        </w:rPr>
        <w:t>College of Business students are required to complete a comprehensive assessment during their senior capstone course, MGT 4520. This test, known as the Major Field Test in Business is developed by the Educational Testing Service, is given locally in a computer-based format. The Major Field test covers basic business knowledge and skills in eight areas: accounting, economics, finance, international issues, legal and social environment, management, marketing, and quantitative business analysis (decision science). The purpose of this test is to assess the student’s mastery and retention of basic business concepts. A minimum score is required as a condition for passing MGT 4520. Failure to obtain this minimum score will require remedial work on your part. Therefore, you are strongly encouraged to keep your materials from these courses to help you prepare for this examination.</w:t>
      </w:r>
    </w:p>
    <w:sectPr w:rsidR="00795AD6" w:rsidRPr="00DC168B" w:rsidSect="00BC1F40">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5D" w:rsidRDefault="00C9315D" w:rsidP="00DF7573">
      <w:r>
        <w:separator/>
      </w:r>
    </w:p>
  </w:endnote>
  <w:endnote w:type="continuationSeparator" w:id="0">
    <w:p w:rsidR="00C9315D" w:rsidRDefault="00C9315D" w:rsidP="00DF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9327"/>
      <w:docPartObj>
        <w:docPartGallery w:val="Page Numbers (Bottom of Page)"/>
        <w:docPartUnique/>
      </w:docPartObj>
    </w:sdtPr>
    <w:sdtEndPr>
      <w:rPr>
        <w:rFonts w:ascii="Times New Roman" w:hAnsi="Times New Roman"/>
        <w:noProof/>
        <w:sz w:val="20"/>
      </w:rPr>
    </w:sdtEndPr>
    <w:sdtContent>
      <w:p w:rsidR="00EB4AE3" w:rsidRPr="00DF7573" w:rsidRDefault="00EB4AE3" w:rsidP="00DF7573">
        <w:pPr>
          <w:pStyle w:val="Footer"/>
          <w:jc w:val="right"/>
          <w:rPr>
            <w:rFonts w:ascii="Times New Roman" w:hAnsi="Times New Roman"/>
            <w:sz w:val="20"/>
          </w:rPr>
        </w:pPr>
        <w:r>
          <w:rPr>
            <w:rFonts w:ascii="Times New Roman" w:hAnsi="Times New Roman"/>
            <w:sz w:val="20"/>
          </w:rPr>
          <w:t>Dr. Elizabeth Minton: MKT 4430</w:t>
        </w:r>
        <w:r w:rsidRPr="00DF7573">
          <w:rPr>
            <w:rFonts w:ascii="Times New Roman" w:hAnsi="Times New Roman"/>
            <w:sz w:val="20"/>
          </w:rPr>
          <w:tab/>
        </w:r>
        <w:r w:rsidRPr="00DF7573">
          <w:rPr>
            <w:rFonts w:ascii="Times New Roman" w:hAnsi="Times New Roman"/>
            <w:sz w:val="20"/>
          </w:rPr>
          <w:tab/>
        </w:r>
        <w:r w:rsidR="00B62EF5" w:rsidRPr="00DF7573">
          <w:rPr>
            <w:rFonts w:ascii="Times New Roman" w:hAnsi="Times New Roman"/>
            <w:sz w:val="20"/>
          </w:rPr>
          <w:fldChar w:fldCharType="begin"/>
        </w:r>
        <w:r w:rsidRPr="00DF7573">
          <w:rPr>
            <w:rFonts w:ascii="Times New Roman" w:hAnsi="Times New Roman"/>
            <w:sz w:val="20"/>
          </w:rPr>
          <w:instrText xml:space="preserve"> PAGE   \* MERGEFORMAT </w:instrText>
        </w:r>
        <w:r w:rsidR="00B62EF5" w:rsidRPr="00DF7573">
          <w:rPr>
            <w:rFonts w:ascii="Times New Roman" w:hAnsi="Times New Roman"/>
            <w:sz w:val="20"/>
          </w:rPr>
          <w:fldChar w:fldCharType="separate"/>
        </w:r>
        <w:r w:rsidR="006B702D">
          <w:rPr>
            <w:rFonts w:ascii="Times New Roman" w:hAnsi="Times New Roman"/>
            <w:noProof/>
            <w:sz w:val="20"/>
          </w:rPr>
          <w:t>4</w:t>
        </w:r>
        <w:r w:rsidR="00B62EF5" w:rsidRPr="00DF7573">
          <w:rPr>
            <w:rFonts w:ascii="Times New Roman" w:hAnsi="Times New Roman"/>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E3" w:rsidRPr="00DF7573" w:rsidRDefault="00EB4AE3" w:rsidP="00AC525E">
    <w:pPr>
      <w:pStyle w:val="Footer"/>
      <w:tabs>
        <w:tab w:val="clear" w:pos="9360"/>
        <w:tab w:val="right" w:pos="9180"/>
      </w:tabs>
      <w:rPr>
        <w:rFonts w:ascii="Times New Roman" w:hAnsi="Times New Roman"/>
        <w:sz w:val="20"/>
      </w:rPr>
    </w:pPr>
    <w:r>
      <w:rPr>
        <w:rFonts w:ascii="Times New Roman" w:hAnsi="Times New Roman"/>
        <w:sz w:val="20"/>
      </w:rPr>
      <w:t xml:space="preserve">Dr. </w:t>
    </w:r>
    <w:r w:rsidRPr="00DF7573">
      <w:rPr>
        <w:rFonts w:ascii="Times New Roman" w:hAnsi="Times New Roman"/>
        <w:sz w:val="20"/>
      </w:rPr>
      <w:t xml:space="preserve">Elizabeth </w:t>
    </w:r>
    <w:r>
      <w:rPr>
        <w:rFonts w:ascii="Times New Roman" w:hAnsi="Times New Roman"/>
        <w:sz w:val="20"/>
      </w:rPr>
      <w:t xml:space="preserve">Minton: </w:t>
    </w:r>
    <w:r w:rsidRPr="00951CEE">
      <w:rPr>
        <w:rFonts w:ascii="Times New Roman" w:hAnsi="Times New Roman"/>
        <w:sz w:val="20"/>
      </w:rPr>
      <w:t xml:space="preserve">MKT </w:t>
    </w:r>
    <w:r w:rsidR="00AC525E">
      <w:rPr>
        <w:rFonts w:ascii="Times New Roman" w:hAnsi="Times New Roman"/>
        <w:sz w:val="20"/>
      </w:rPr>
      <w:t>4</w:t>
    </w:r>
    <w:r w:rsidRPr="00951CEE">
      <w:rPr>
        <w:rFonts w:ascii="Times New Roman" w:hAnsi="Times New Roman"/>
        <w:sz w:val="20"/>
      </w:rPr>
      <w:t>430</w:t>
    </w:r>
    <w:r w:rsidR="00BC1F40">
      <w:rPr>
        <w:rFonts w:ascii="Times New Roman" w:hAnsi="Times New Roman"/>
        <w:sz w:val="20"/>
      </w:rPr>
      <w:tab/>
    </w:r>
    <w:r w:rsidR="00AC525E">
      <w:rPr>
        <w:rFonts w:ascii="Times New Roman" w:hAnsi="Times New Roman"/>
        <w:sz w:val="20"/>
      </w:rPr>
      <w:t xml:space="preserve"> </w:t>
    </w:r>
    <w:r w:rsidR="00AC525E">
      <w:rPr>
        <w:rFonts w:ascii="Times New Roman" w:hAnsi="Times New Roman"/>
        <w:sz w:val="20"/>
      </w:rPr>
      <w:tab/>
    </w:r>
    <w:r w:rsidR="00B62EF5" w:rsidRPr="00BC1F40">
      <w:rPr>
        <w:rFonts w:ascii="Times New Roman" w:hAnsi="Times New Roman"/>
        <w:sz w:val="20"/>
      </w:rPr>
      <w:fldChar w:fldCharType="begin"/>
    </w:r>
    <w:r w:rsidR="006A32FC" w:rsidRPr="00BC1F40">
      <w:rPr>
        <w:rFonts w:ascii="Times New Roman" w:hAnsi="Times New Roman"/>
        <w:sz w:val="20"/>
      </w:rPr>
      <w:instrText xml:space="preserve"> PAGE   \* MERGEFORMAT </w:instrText>
    </w:r>
    <w:r w:rsidR="00B62EF5" w:rsidRPr="00BC1F40">
      <w:rPr>
        <w:rFonts w:ascii="Times New Roman" w:hAnsi="Times New Roman"/>
        <w:sz w:val="20"/>
      </w:rPr>
      <w:fldChar w:fldCharType="separate"/>
    </w:r>
    <w:r w:rsidR="002C6660">
      <w:rPr>
        <w:rFonts w:ascii="Times New Roman" w:hAnsi="Times New Roman"/>
        <w:noProof/>
        <w:sz w:val="20"/>
      </w:rPr>
      <w:t>2</w:t>
    </w:r>
    <w:r w:rsidR="00B62EF5" w:rsidRPr="00BC1F40">
      <w:rPr>
        <w:rFonts w:ascii="Times New Roman" w:hAnsi="Times New Roman"/>
        <w:sz w:val="20"/>
      </w:rPr>
      <w:fldChar w:fldCharType="end"/>
    </w:r>
    <w:r w:rsidR="00BC1F40">
      <w:rPr>
        <w:rFonts w:ascii="Times New Roman" w:hAnsi="Times New Roman"/>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9227"/>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24679273"/>
          <w:docPartObj>
            <w:docPartGallery w:val="Page Numbers (Bottom of Page)"/>
            <w:docPartUnique/>
          </w:docPartObj>
        </w:sdtPr>
        <w:sdtContent>
          <w:p w:rsidR="00FB2EC5" w:rsidRPr="00DF7573" w:rsidRDefault="00BC1F40" w:rsidP="00BC1F40">
            <w:pPr>
              <w:pStyle w:val="Footer"/>
              <w:rPr>
                <w:rFonts w:ascii="Times New Roman" w:hAnsi="Times New Roman"/>
                <w:sz w:val="20"/>
              </w:rPr>
            </w:pPr>
            <w:r w:rsidRPr="00BC1F40">
              <w:rPr>
                <w:rFonts w:ascii="Times New Roman" w:hAnsi="Times New Roman"/>
                <w:sz w:val="20"/>
              </w:rPr>
              <w:t xml:space="preserve">Dr. Elizabeth Minton: </w:t>
            </w:r>
            <w:r w:rsidRPr="00951CEE">
              <w:rPr>
                <w:rFonts w:ascii="Times New Roman" w:hAnsi="Times New Roman"/>
                <w:sz w:val="20"/>
              </w:rPr>
              <w:t>MKT 4430</w:t>
            </w:r>
            <w:r w:rsidRPr="00BC1F40">
              <w:rPr>
                <w:rFonts w:ascii="Times New Roman" w:hAnsi="Times New Roman"/>
                <w:sz w:val="20"/>
              </w:rPr>
              <w:tab/>
            </w:r>
            <w:r w:rsidRPr="00BC1F40">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B62EF5"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B62EF5" w:rsidRPr="00BC1F40">
              <w:rPr>
                <w:rFonts w:ascii="Times New Roman" w:hAnsi="Times New Roman"/>
                <w:sz w:val="20"/>
              </w:rPr>
              <w:fldChar w:fldCharType="separate"/>
            </w:r>
            <w:r w:rsidR="002C6660">
              <w:rPr>
                <w:rFonts w:ascii="Times New Roman" w:hAnsi="Times New Roman"/>
                <w:noProof/>
                <w:sz w:val="20"/>
              </w:rPr>
              <w:t>4</w:t>
            </w:r>
            <w:r w:rsidR="00B62EF5" w:rsidRPr="00BC1F40">
              <w:rPr>
                <w:rFonts w:ascii="Times New Roman" w:hAnsi="Times New Roman"/>
                <w:sz w:val="20"/>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B8" w:rsidRPr="00DF7573" w:rsidRDefault="003009B8">
    <w:pPr>
      <w:pStyle w:val="Footer"/>
      <w:rPr>
        <w:rFonts w:ascii="Times New Roman" w:hAnsi="Times New Roman"/>
        <w:sz w:val="20"/>
      </w:rPr>
    </w:pPr>
    <w:r>
      <w:rPr>
        <w:rFonts w:ascii="Times New Roman" w:hAnsi="Times New Roman"/>
        <w:sz w:val="20"/>
      </w:rPr>
      <w:t xml:space="preserve">Dr. </w:t>
    </w:r>
    <w:r w:rsidRPr="00DF7573">
      <w:rPr>
        <w:rFonts w:ascii="Times New Roman" w:hAnsi="Times New Roman"/>
        <w:sz w:val="20"/>
      </w:rPr>
      <w:t xml:space="preserve">Elizabeth </w:t>
    </w:r>
    <w:r>
      <w:rPr>
        <w:rFonts w:ascii="Times New Roman" w:hAnsi="Times New Roman"/>
        <w:sz w:val="20"/>
      </w:rPr>
      <w:t xml:space="preserve">Minton: </w:t>
    </w:r>
    <w:r w:rsidRPr="00E76007">
      <w:rPr>
        <w:rFonts w:ascii="Times New Roman" w:hAnsi="Times New Roman"/>
        <w:sz w:val="20"/>
      </w:rPr>
      <w:t>MKT 44</w:t>
    </w:r>
    <w:r>
      <w:rPr>
        <w:rFonts w:ascii="Times New Roman" w:hAnsi="Times New Roman"/>
        <w:sz w:val="20"/>
      </w:rPr>
      <w:t>3</w:t>
    </w:r>
    <w:r w:rsidRPr="00E76007">
      <w:rPr>
        <w:rFonts w:ascii="Times New Roman" w:hAnsi="Times New Roman"/>
        <w:sz w:val="20"/>
      </w:rPr>
      <w:t>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B62EF5"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B62EF5" w:rsidRPr="00BC1F40">
      <w:rPr>
        <w:rFonts w:ascii="Times New Roman" w:hAnsi="Times New Roman"/>
        <w:sz w:val="20"/>
      </w:rPr>
      <w:fldChar w:fldCharType="separate"/>
    </w:r>
    <w:r w:rsidR="002C6660">
      <w:rPr>
        <w:rFonts w:ascii="Times New Roman" w:hAnsi="Times New Roman"/>
        <w:noProof/>
        <w:sz w:val="20"/>
      </w:rPr>
      <w:t>3</w:t>
    </w:r>
    <w:r w:rsidR="00B62EF5" w:rsidRPr="00BC1F40">
      <w:rPr>
        <w:rFonts w:ascii="Times New Roman" w:hAnsi="Times New Roman"/>
        <w:sz w:val="20"/>
      </w:rPr>
      <w:fldChar w:fldCharType="end"/>
    </w:r>
    <w:r>
      <w:rPr>
        <w:rFonts w:ascii="Times New Roman" w:hAnsi="Times New Roman"/>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933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24679331"/>
          <w:docPartObj>
            <w:docPartGallery w:val="Page Numbers (Bottom of Page)"/>
            <w:docPartUnique/>
          </w:docPartObj>
        </w:sdtPr>
        <w:sdtContent>
          <w:p w:rsidR="006A32FC" w:rsidRPr="00DF7573" w:rsidRDefault="006A32FC" w:rsidP="00BC1F40">
            <w:pPr>
              <w:pStyle w:val="Footer"/>
              <w:rPr>
                <w:rFonts w:ascii="Times New Roman" w:hAnsi="Times New Roman"/>
                <w:sz w:val="20"/>
              </w:rPr>
            </w:pPr>
            <w:r w:rsidRPr="00BC1F40">
              <w:rPr>
                <w:rFonts w:ascii="Times New Roman" w:hAnsi="Times New Roman"/>
                <w:sz w:val="20"/>
              </w:rPr>
              <w:t>Dr. Elizabeth Minton: MKT 4430</w:t>
            </w:r>
            <w:r w:rsidRPr="00BC1F40">
              <w:rPr>
                <w:rFonts w:ascii="Times New Roman" w:hAnsi="Times New Roman"/>
                <w:sz w:val="20"/>
              </w:rPr>
              <w:tab/>
            </w:r>
            <w:r>
              <w:rPr>
                <w:rFonts w:ascii="Times New Roman" w:hAnsi="Times New Roman"/>
                <w:sz w:val="20"/>
              </w:rPr>
              <w:tab/>
            </w:r>
            <w:r w:rsidR="00B62EF5"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B62EF5" w:rsidRPr="00BC1F40">
              <w:rPr>
                <w:rFonts w:ascii="Times New Roman" w:hAnsi="Times New Roman"/>
                <w:sz w:val="20"/>
              </w:rPr>
              <w:fldChar w:fldCharType="separate"/>
            </w:r>
            <w:r>
              <w:rPr>
                <w:rFonts w:ascii="Times New Roman" w:hAnsi="Times New Roman"/>
                <w:noProof/>
                <w:sz w:val="20"/>
              </w:rPr>
              <w:t>6</w:t>
            </w:r>
            <w:r w:rsidR="00B62EF5" w:rsidRPr="00BC1F40">
              <w:rPr>
                <w:rFonts w:ascii="Times New Roman" w:hAnsi="Times New Roman"/>
                <w:sz w:val="20"/>
              </w:rPr>
              <w:fldChar w:fldCharType="end"/>
            </w:r>
            <w:r w:rsidRPr="00BC1F40">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B62EF5"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B62EF5" w:rsidRPr="00BC1F40">
              <w:rPr>
                <w:rFonts w:ascii="Times New Roman" w:hAnsi="Times New Roman"/>
                <w:sz w:val="20"/>
              </w:rPr>
              <w:fldChar w:fldCharType="separate"/>
            </w:r>
            <w:r>
              <w:rPr>
                <w:rFonts w:ascii="Times New Roman" w:hAnsi="Times New Roman"/>
                <w:noProof/>
                <w:sz w:val="20"/>
              </w:rPr>
              <w:t>6</w:t>
            </w:r>
            <w:r w:rsidR="00B62EF5" w:rsidRPr="00BC1F40">
              <w:rPr>
                <w:rFonts w:ascii="Times New Roman" w:hAnsi="Times New Roman"/>
                <w:sz w:val="20"/>
              </w:rPr>
              <w:fldChar w:fldCharType="end"/>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24679231"/>
      <w:docPartObj>
        <w:docPartGallery w:val="Page Numbers (Bottom of Page)"/>
        <w:docPartUnique/>
      </w:docPartObj>
    </w:sdtPr>
    <w:sdtContent>
      <w:p w:rsidR="00BC1F40" w:rsidRPr="00BC1F40" w:rsidRDefault="00BC1F40" w:rsidP="00BC1F40">
        <w:pPr>
          <w:pStyle w:val="Footer"/>
          <w:jc w:val="right"/>
          <w:rPr>
            <w:rFonts w:ascii="Times New Roman" w:hAnsi="Times New Roman"/>
            <w:sz w:val="20"/>
          </w:rPr>
        </w:pPr>
        <w:r w:rsidRPr="00BC1F40">
          <w:rPr>
            <w:rFonts w:ascii="Times New Roman" w:hAnsi="Times New Roman"/>
            <w:sz w:val="20"/>
          </w:rPr>
          <w:t xml:space="preserve">Dr. Elizabeth Minton: </w:t>
        </w:r>
        <w:r w:rsidRPr="00951CEE">
          <w:rPr>
            <w:rFonts w:ascii="Times New Roman" w:hAnsi="Times New Roman"/>
            <w:sz w:val="20"/>
          </w:rPr>
          <w:t>MKT 4430</w:t>
        </w:r>
        <w:r w:rsidRPr="00BC1F40">
          <w:rPr>
            <w:rFonts w:ascii="Times New Roman" w:hAnsi="Times New Roman"/>
            <w:sz w:val="20"/>
          </w:rPr>
          <w:tab/>
        </w:r>
        <w:r w:rsidRPr="00BC1F40">
          <w:rPr>
            <w:rFonts w:ascii="Times New Roman" w:hAnsi="Times New Roman"/>
            <w:sz w:val="20"/>
          </w:rPr>
          <w:tab/>
        </w:r>
        <w:r w:rsidR="00B62EF5"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B62EF5" w:rsidRPr="00BC1F40">
          <w:rPr>
            <w:rFonts w:ascii="Times New Roman" w:hAnsi="Times New Roman"/>
            <w:sz w:val="20"/>
          </w:rPr>
          <w:fldChar w:fldCharType="separate"/>
        </w:r>
        <w:r w:rsidR="002C6660">
          <w:rPr>
            <w:rFonts w:ascii="Times New Roman" w:hAnsi="Times New Roman"/>
            <w:noProof/>
            <w:sz w:val="20"/>
          </w:rPr>
          <w:t>5</w:t>
        </w:r>
        <w:r w:rsidR="00B62EF5" w:rsidRPr="00BC1F40">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5D" w:rsidRDefault="00C9315D" w:rsidP="00DF7573">
      <w:r>
        <w:separator/>
      </w:r>
    </w:p>
  </w:footnote>
  <w:footnote w:type="continuationSeparator" w:id="0">
    <w:p w:rsidR="00C9315D" w:rsidRDefault="00C9315D" w:rsidP="00DF7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E3" w:rsidRPr="009C0AC8" w:rsidRDefault="00EB4AE3" w:rsidP="00DB4C01">
    <w:pPr>
      <w:pStyle w:val="Header"/>
      <w:jc w:val="center"/>
      <w:rPr>
        <w:rFonts w:ascii="Garamond" w:hAnsi="Garamond"/>
        <w:color w:val="7F7F7F" w:themeColor="text1" w:themeTint="80"/>
        <w:sz w:val="20"/>
      </w:rPr>
    </w:pPr>
    <w:r w:rsidRPr="009C0AC8">
      <w:rPr>
        <w:rFonts w:ascii="Garamond" w:hAnsi="Garamond"/>
        <w:color w:val="7F7F7F" w:themeColor="text1" w:themeTint="80"/>
        <w:sz w:val="22"/>
        <w:szCs w:val="22"/>
      </w:rPr>
      <w:t xml:space="preserve">“The </w:t>
    </w:r>
    <w:r>
      <w:rPr>
        <w:rFonts w:ascii="Garamond" w:hAnsi="Garamond"/>
        <w:color w:val="7F7F7F" w:themeColor="text1" w:themeTint="80"/>
        <w:sz w:val="22"/>
        <w:szCs w:val="22"/>
      </w:rPr>
      <w:t>aim of marketing is to know and understand the customer so well the product or service fits him and sells itself</w:t>
    </w:r>
    <w:r w:rsidRPr="009C0AC8">
      <w:rPr>
        <w:rFonts w:ascii="Garamond" w:hAnsi="Garamond"/>
        <w:color w:val="7F7F7F" w:themeColor="text1" w:themeTint="80"/>
        <w:sz w:val="22"/>
        <w:szCs w:val="22"/>
      </w:rPr>
      <w:t>.”</w:t>
    </w:r>
    <w:r w:rsidRPr="009C0AC8">
      <w:rPr>
        <w:rFonts w:ascii="Garamond" w:hAnsi="Garamond"/>
        <w:color w:val="7F7F7F" w:themeColor="text1" w:themeTint="80"/>
      </w:rPr>
      <w:t xml:space="preserve"> </w:t>
    </w:r>
    <w:r w:rsidRPr="009C0AC8">
      <w:rPr>
        <w:rFonts w:ascii="Garamond" w:hAnsi="Garamond"/>
        <w:color w:val="7F7F7F" w:themeColor="text1" w:themeTint="80"/>
        <w:sz w:val="18"/>
        <w:szCs w:val="18"/>
      </w:rPr>
      <w:t xml:space="preserve">– </w:t>
    </w:r>
    <w:r>
      <w:rPr>
        <w:rFonts w:ascii="Garamond" w:hAnsi="Garamond"/>
        <w:color w:val="7F7F7F" w:themeColor="text1" w:themeTint="80"/>
        <w:sz w:val="18"/>
        <w:szCs w:val="18"/>
      </w:rPr>
      <w:t>Peter Drucker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40" w:rsidRPr="009C0AC8" w:rsidRDefault="00BC1F40" w:rsidP="00DB4C01">
    <w:pPr>
      <w:pStyle w:val="Header"/>
      <w:jc w:val="center"/>
      <w:rPr>
        <w:rFonts w:ascii="Garamond" w:hAnsi="Garamond"/>
        <w:color w:val="7F7F7F" w:themeColor="text1" w:themeTint="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B8" w:rsidRPr="009C0AC8" w:rsidRDefault="003009B8" w:rsidP="00DB4C01">
    <w:pPr>
      <w:pStyle w:val="Header"/>
      <w:jc w:val="center"/>
      <w:rPr>
        <w:rFonts w:ascii="Garamond" w:hAnsi="Garamond"/>
        <w:color w:val="7F7F7F" w:themeColor="text1" w:themeTint="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17"/>
    <w:multiLevelType w:val="hybridMultilevel"/>
    <w:tmpl w:val="580E7936"/>
    <w:lvl w:ilvl="0" w:tplc="04090011">
      <w:start w:val="1"/>
      <w:numFmt w:val="decimal"/>
      <w:lvlText w:val="%1)"/>
      <w:lvlJc w:val="left"/>
      <w:pPr>
        <w:ind w:left="720" w:hanging="360"/>
      </w:pPr>
      <w:rPr>
        <w:rFonts w:hint="default"/>
      </w:rPr>
    </w:lvl>
    <w:lvl w:ilvl="1" w:tplc="BBECC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46D42"/>
    <w:multiLevelType w:val="hybridMultilevel"/>
    <w:tmpl w:val="482C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695B"/>
    <w:multiLevelType w:val="hybridMultilevel"/>
    <w:tmpl w:val="99F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279EC"/>
    <w:multiLevelType w:val="hybridMultilevel"/>
    <w:tmpl w:val="4A900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D1311"/>
    <w:multiLevelType w:val="hybridMultilevel"/>
    <w:tmpl w:val="4DD2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E5413"/>
    <w:multiLevelType w:val="hybridMultilevel"/>
    <w:tmpl w:val="0E1E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57D7A"/>
    <w:multiLevelType w:val="hybridMultilevel"/>
    <w:tmpl w:val="BD1A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D7DB4"/>
    <w:multiLevelType w:val="hybridMultilevel"/>
    <w:tmpl w:val="501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50A9E"/>
    <w:multiLevelType w:val="hybridMultilevel"/>
    <w:tmpl w:val="BAC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52761"/>
    <w:multiLevelType w:val="hybridMultilevel"/>
    <w:tmpl w:val="E2E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87331"/>
    <w:multiLevelType w:val="hybridMultilevel"/>
    <w:tmpl w:val="E2E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D05CF"/>
    <w:multiLevelType w:val="hybridMultilevel"/>
    <w:tmpl w:val="BD5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A509B"/>
    <w:multiLevelType w:val="hybridMultilevel"/>
    <w:tmpl w:val="1C0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C041C"/>
    <w:multiLevelType w:val="hybridMultilevel"/>
    <w:tmpl w:val="6F24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A73EF"/>
    <w:multiLevelType w:val="hybridMultilevel"/>
    <w:tmpl w:val="A3C2D968"/>
    <w:lvl w:ilvl="0" w:tplc="61F2DD98">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B4102"/>
    <w:multiLevelType w:val="hybridMultilevel"/>
    <w:tmpl w:val="794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34CFA"/>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22778"/>
    <w:multiLevelType w:val="hybridMultilevel"/>
    <w:tmpl w:val="C26A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111D2"/>
    <w:multiLevelType w:val="hybridMultilevel"/>
    <w:tmpl w:val="9C5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72139"/>
    <w:multiLevelType w:val="hybridMultilevel"/>
    <w:tmpl w:val="7C6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F6580"/>
    <w:multiLevelType w:val="hybridMultilevel"/>
    <w:tmpl w:val="0212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103B8"/>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21"/>
  </w:num>
  <w:num w:numId="5">
    <w:abstractNumId w:val="9"/>
  </w:num>
  <w:num w:numId="6">
    <w:abstractNumId w:val="16"/>
  </w:num>
  <w:num w:numId="7">
    <w:abstractNumId w:val="17"/>
  </w:num>
  <w:num w:numId="8">
    <w:abstractNumId w:val="19"/>
  </w:num>
  <w:num w:numId="9">
    <w:abstractNumId w:val="4"/>
  </w:num>
  <w:num w:numId="10">
    <w:abstractNumId w:val="13"/>
  </w:num>
  <w:num w:numId="11">
    <w:abstractNumId w:val="11"/>
  </w:num>
  <w:num w:numId="12">
    <w:abstractNumId w:val="8"/>
  </w:num>
  <w:num w:numId="13">
    <w:abstractNumId w:val="2"/>
  </w:num>
  <w:num w:numId="14">
    <w:abstractNumId w:val="15"/>
  </w:num>
  <w:num w:numId="15">
    <w:abstractNumId w:val="6"/>
  </w:num>
  <w:num w:numId="16">
    <w:abstractNumId w:val="20"/>
  </w:num>
  <w:num w:numId="17">
    <w:abstractNumId w:val="5"/>
  </w:num>
  <w:num w:numId="18">
    <w:abstractNumId w:val="18"/>
  </w:num>
  <w:num w:numId="19">
    <w:abstractNumId w:val="1"/>
  </w:num>
  <w:num w:numId="20">
    <w:abstractNumId w:val="3"/>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A7BDC"/>
    <w:rsid w:val="00004BF1"/>
    <w:rsid w:val="000110A2"/>
    <w:rsid w:val="0001137D"/>
    <w:rsid w:val="000319E7"/>
    <w:rsid w:val="0003699E"/>
    <w:rsid w:val="00050E01"/>
    <w:rsid w:val="00052F15"/>
    <w:rsid w:val="000568BD"/>
    <w:rsid w:val="000657C0"/>
    <w:rsid w:val="000701A7"/>
    <w:rsid w:val="00070252"/>
    <w:rsid w:val="00070838"/>
    <w:rsid w:val="000835F1"/>
    <w:rsid w:val="00084FDA"/>
    <w:rsid w:val="000856F4"/>
    <w:rsid w:val="000924B9"/>
    <w:rsid w:val="000928C2"/>
    <w:rsid w:val="000A06B4"/>
    <w:rsid w:val="000A08E9"/>
    <w:rsid w:val="000A0FD1"/>
    <w:rsid w:val="000A7240"/>
    <w:rsid w:val="000B7F4C"/>
    <w:rsid w:val="000D18EE"/>
    <w:rsid w:val="000D20FF"/>
    <w:rsid w:val="000D61BF"/>
    <w:rsid w:val="000D6C1E"/>
    <w:rsid w:val="000D7ACB"/>
    <w:rsid w:val="000F1129"/>
    <w:rsid w:val="001034CD"/>
    <w:rsid w:val="00134509"/>
    <w:rsid w:val="00140958"/>
    <w:rsid w:val="001414AD"/>
    <w:rsid w:val="00146A6C"/>
    <w:rsid w:val="001652A4"/>
    <w:rsid w:val="00165519"/>
    <w:rsid w:val="00166B85"/>
    <w:rsid w:val="0017591C"/>
    <w:rsid w:val="00180F2E"/>
    <w:rsid w:val="0018607D"/>
    <w:rsid w:val="00194856"/>
    <w:rsid w:val="001A31C7"/>
    <w:rsid w:val="001A56C8"/>
    <w:rsid w:val="001A60C2"/>
    <w:rsid w:val="001B3B22"/>
    <w:rsid w:val="001B47CA"/>
    <w:rsid w:val="001D1FDC"/>
    <w:rsid w:val="001D4498"/>
    <w:rsid w:val="001E5D33"/>
    <w:rsid w:val="001F322C"/>
    <w:rsid w:val="001F3289"/>
    <w:rsid w:val="002029A7"/>
    <w:rsid w:val="00202A2E"/>
    <w:rsid w:val="00213B57"/>
    <w:rsid w:val="00220605"/>
    <w:rsid w:val="002360DE"/>
    <w:rsid w:val="00236761"/>
    <w:rsid w:val="00237D7E"/>
    <w:rsid w:val="002417C6"/>
    <w:rsid w:val="00242233"/>
    <w:rsid w:val="0024537E"/>
    <w:rsid w:val="0025185D"/>
    <w:rsid w:val="00257BFE"/>
    <w:rsid w:val="002607E1"/>
    <w:rsid w:val="0027045A"/>
    <w:rsid w:val="00282865"/>
    <w:rsid w:val="00286925"/>
    <w:rsid w:val="00290723"/>
    <w:rsid w:val="002A0288"/>
    <w:rsid w:val="002A2809"/>
    <w:rsid w:val="002B70A0"/>
    <w:rsid w:val="002C6660"/>
    <w:rsid w:val="002D1F41"/>
    <w:rsid w:val="002D513C"/>
    <w:rsid w:val="002E6018"/>
    <w:rsid w:val="002F1AD8"/>
    <w:rsid w:val="002F2AAD"/>
    <w:rsid w:val="003009B8"/>
    <w:rsid w:val="0032292D"/>
    <w:rsid w:val="00324B3B"/>
    <w:rsid w:val="003276E9"/>
    <w:rsid w:val="00330BDB"/>
    <w:rsid w:val="00344FDB"/>
    <w:rsid w:val="00353A1B"/>
    <w:rsid w:val="003547F8"/>
    <w:rsid w:val="00357B82"/>
    <w:rsid w:val="00370C11"/>
    <w:rsid w:val="003753D6"/>
    <w:rsid w:val="003813C6"/>
    <w:rsid w:val="00382D7F"/>
    <w:rsid w:val="00382FFD"/>
    <w:rsid w:val="00383A0E"/>
    <w:rsid w:val="00385379"/>
    <w:rsid w:val="00387B35"/>
    <w:rsid w:val="00391F7A"/>
    <w:rsid w:val="0039251C"/>
    <w:rsid w:val="00396407"/>
    <w:rsid w:val="0039792B"/>
    <w:rsid w:val="003A274D"/>
    <w:rsid w:val="003A30A6"/>
    <w:rsid w:val="003A531D"/>
    <w:rsid w:val="003B072D"/>
    <w:rsid w:val="003B1FCF"/>
    <w:rsid w:val="003B4E8B"/>
    <w:rsid w:val="003B6AFC"/>
    <w:rsid w:val="003C4A6B"/>
    <w:rsid w:val="003C7121"/>
    <w:rsid w:val="003D0F3C"/>
    <w:rsid w:val="003D5165"/>
    <w:rsid w:val="003F0F01"/>
    <w:rsid w:val="0040662B"/>
    <w:rsid w:val="00415DA7"/>
    <w:rsid w:val="00416230"/>
    <w:rsid w:val="0042599D"/>
    <w:rsid w:val="00444392"/>
    <w:rsid w:val="004449CF"/>
    <w:rsid w:val="00463527"/>
    <w:rsid w:val="004673AD"/>
    <w:rsid w:val="00484431"/>
    <w:rsid w:val="004910F4"/>
    <w:rsid w:val="00492920"/>
    <w:rsid w:val="00492F68"/>
    <w:rsid w:val="004A1582"/>
    <w:rsid w:val="004A1ED2"/>
    <w:rsid w:val="004A5774"/>
    <w:rsid w:val="004C016C"/>
    <w:rsid w:val="004C11DE"/>
    <w:rsid w:val="004C3BCD"/>
    <w:rsid w:val="004C481C"/>
    <w:rsid w:val="004D2BED"/>
    <w:rsid w:val="004D2F50"/>
    <w:rsid w:val="004D5900"/>
    <w:rsid w:val="004E7A73"/>
    <w:rsid w:val="004F53A8"/>
    <w:rsid w:val="004F7007"/>
    <w:rsid w:val="005041B9"/>
    <w:rsid w:val="0052705D"/>
    <w:rsid w:val="00537D4B"/>
    <w:rsid w:val="00540EF2"/>
    <w:rsid w:val="0054136C"/>
    <w:rsid w:val="00564BE4"/>
    <w:rsid w:val="00564C0F"/>
    <w:rsid w:val="00572112"/>
    <w:rsid w:val="005736E1"/>
    <w:rsid w:val="00581E82"/>
    <w:rsid w:val="005901DD"/>
    <w:rsid w:val="005A2098"/>
    <w:rsid w:val="005A2459"/>
    <w:rsid w:val="005B210E"/>
    <w:rsid w:val="005B2CA3"/>
    <w:rsid w:val="005B3064"/>
    <w:rsid w:val="005C4C4F"/>
    <w:rsid w:val="005D6BB0"/>
    <w:rsid w:val="005E0394"/>
    <w:rsid w:val="005E2055"/>
    <w:rsid w:val="005E3512"/>
    <w:rsid w:val="005F29D5"/>
    <w:rsid w:val="005F32C8"/>
    <w:rsid w:val="005F34E6"/>
    <w:rsid w:val="00606FA6"/>
    <w:rsid w:val="00636E20"/>
    <w:rsid w:val="00636F7A"/>
    <w:rsid w:val="00640D23"/>
    <w:rsid w:val="00641BE5"/>
    <w:rsid w:val="0064566D"/>
    <w:rsid w:val="00646E8D"/>
    <w:rsid w:val="0065436B"/>
    <w:rsid w:val="00675FC3"/>
    <w:rsid w:val="0068094B"/>
    <w:rsid w:val="00683D9C"/>
    <w:rsid w:val="006858EC"/>
    <w:rsid w:val="006860E8"/>
    <w:rsid w:val="00690951"/>
    <w:rsid w:val="00694ED7"/>
    <w:rsid w:val="00696F1F"/>
    <w:rsid w:val="006A32FC"/>
    <w:rsid w:val="006A7BDC"/>
    <w:rsid w:val="006B130C"/>
    <w:rsid w:val="006B702D"/>
    <w:rsid w:val="006C56D3"/>
    <w:rsid w:val="006E2488"/>
    <w:rsid w:val="006E54B4"/>
    <w:rsid w:val="006E7EFA"/>
    <w:rsid w:val="006F309B"/>
    <w:rsid w:val="006F3435"/>
    <w:rsid w:val="0070145F"/>
    <w:rsid w:val="00703C46"/>
    <w:rsid w:val="00711ADE"/>
    <w:rsid w:val="00716186"/>
    <w:rsid w:val="007232CE"/>
    <w:rsid w:val="0072354E"/>
    <w:rsid w:val="007256A7"/>
    <w:rsid w:val="00732759"/>
    <w:rsid w:val="00732CBF"/>
    <w:rsid w:val="007411E8"/>
    <w:rsid w:val="00762D2A"/>
    <w:rsid w:val="007634C2"/>
    <w:rsid w:val="00775757"/>
    <w:rsid w:val="007865C1"/>
    <w:rsid w:val="00786797"/>
    <w:rsid w:val="00795AD6"/>
    <w:rsid w:val="00796884"/>
    <w:rsid w:val="007A6080"/>
    <w:rsid w:val="007A70E1"/>
    <w:rsid w:val="007A7224"/>
    <w:rsid w:val="007B44B4"/>
    <w:rsid w:val="007B533B"/>
    <w:rsid w:val="007B6D54"/>
    <w:rsid w:val="007C1D8B"/>
    <w:rsid w:val="007D30B5"/>
    <w:rsid w:val="007D7279"/>
    <w:rsid w:val="007E21AF"/>
    <w:rsid w:val="007E731A"/>
    <w:rsid w:val="007F1CB6"/>
    <w:rsid w:val="007F2F6B"/>
    <w:rsid w:val="007F5A53"/>
    <w:rsid w:val="007F7EF3"/>
    <w:rsid w:val="008017FA"/>
    <w:rsid w:val="00810D51"/>
    <w:rsid w:val="008177A4"/>
    <w:rsid w:val="0082164D"/>
    <w:rsid w:val="008305E9"/>
    <w:rsid w:val="00830798"/>
    <w:rsid w:val="008319F8"/>
    <w:rsid w:val="00831A96"/>
    <w:rsid w:val="008321EC"/>
    <w:rsid w:val="008323FB"/>
    <w:rsid w:val="00832F28"/>
    <w:rsid w:val="00845F74"/>
    <w:rsid w:val="00850654"/>
    <w:rsid w:val="008508C3"/>
    <w:rsid w:val="0085612E"/>
    <w:rsid w:val="008B092E"/>
    <w:rsid w:val="008B0AC6"/>
    <w:rsid w:val="008B764A"/>
    <w:rsid w:val="008C70FF"/>
    <w:rsid w:val="008C7BAC"/>
    <w:rsid w:val="008D2778"/>
    <w:rsid w:val="008D5437"/>
    <w:rsid w:val="008E253A"/>
    <w:rsid w:val="008F1769"/>
    <w:rsid w:val="00903195"/>
    <w:rsid w:val="0092015A"/>
    <w:rsid w:val="00932951"/>
    <w:rsid w:val="00951CEE"/>
    <w:rsid w:val="00954B93"/>
    <w:rsid w:val="009624B8"/>
    <w:rsid w:val="00965EA8"/>
    <w:rsid w:val="00971D9F"/>
    <w:rsid w:val="009759D1"/>
    <w:rsid w:val="00996A10"/>
    <w:rsid w:val="00997F32"/>
    <w:rsid w:val="009B45D7"/>
    <w:rsid w:val="009C0719"/>
    <w:rsid w:val="009C0AC8"/>
    <w:rsid w:val="009C30BE"/>
    <w:rsid w:val="009C3A18"/>
    <w:rsid w:val="009C4E9E"/>
    <w:rsid w:val="009C5426"/>
    <w:rsid w:val="009C5AAC"/>
    <w:rsid w:val="009C5C57"/>
    <w:rsid w:val="009C7312"/>
    <w:rsid w:val="009D26B8"/>
    <w:rsid w:val="009D78A3"/>
    <w:rsid w:val="009E118B"/>
    <w:rsid w:val="009E1934"/>
    <w:rsid w:val="009E739D"/>
    <w:rsid w:val="009F01F3"/>
    <w:rsid w:val="009F6579"/>
    <w:rsid w:val="00A03822"/>
    <w:rsid w:val="00A07968"/>
    <w:rsid w:val="00A16CE6"/>
    <w:rsid w:val="00A17013"/>
    <w:rsid w:val="00A4103D"/>
    <w:rsid w:val="00A41C84"/>
    <w:rsid w:val="00A50486"/>
    <w:rsid w:val="00A52141"/>
    <w:rsid w:val="00A70BB3"/>
    <w:rsid w:val="00A82538"/>
    <w:rsid w:val="00A93CF5"/>
    <w:rsid w:val="00A95BE3"/>
    <w:rsid w:val="00A9702F"/>
    <w:rsid w:val="00AA3CC8"/>
    <w:rsid w:val="00AA6929"/>
    <w:rsid w:val="00AB61DF"/>
    <w:rsid w:val="00AB6682"/>
    <w:rsid w:val="00AC525E"/>
    <w:rsid w:val="00AC61EF"/>
    <w:rsid w:val="00AD2B73"/>
    <w:rsid w:val="00AD6D73"/>
    <w:rsid w:val="00AE2D28"/>
    <w:rsid w:val="00AE74F5"/>
    <w:rsid w:val="00AF7013"/>
    <w:rsid w:val="00B21F14"/>
    <w:rsid w:val="00B31D51"/>
    <w:rsid w:val="00B403DF"/>
    <w:rsid w:val="00B46403"/>
    <w:rsid w:val="00B62EF5"/>
    <w:rsid w:val="00B73FC5"/>
    <w:rsid w:val="00B82FD6"/>
    <w:rsid w:val="00B84865"/>
    <w:rsid w:val="00B901C3"/>
    <w:rsid w:val="00B910DF"/>
    <w:rsid w:val="00B95E61"/>
    <w:rsid w:val="00BA7533"/>
    <w:rsid w:val="00BB0A5C"/>
    <w:rsid w:val="00BB3794"/>
    <w:rsid w:val="00BC1F40"/>
    <w:rsid w:val="00BD207E"/>
    <w:rsid w:val="00BD43BE"/>
    <w:rsid w:val="00BD479E"/>
    <w:rsid w:val="00BE5B66"/>
    <w:rsid w:val="00BF48E0"/>
    <w:rsid w:val="00BF7096"/>
    <w:rsid w:val="00C00C2F"/>
    <w:rsid w:val="00C102F6"/>
    <w:rsid w:val="00C21822"/>
    <w:rsid w:val="00C27CB3"/>
    <w:rsid w:val="00C306B5"/>
    <w:rsid w:val="00C31800"/>
    <w:rsid w:val="00C343FE"/>
    <w:rsid w:val="00C47A9D"/>
    <w:rsid w:val="00C5637D"/>
    <w:rsid w:val="00C57D6B"/>
    <w:rsid w:val="00C622A9"/>
    <w:rsid w:val="00C66520"/>
    <w:rsid w:val="00C74804"/>
    <w:rsid w:val="00C76D46"/>
    <w:rsid w:val="00C816A2"/>
    <w:rsid w:val="00C827FD"/>
    <w:rsid w:val="00C916F0"/>
    <w:rsid w:val="00C9315D"/>
    <w:rsid w:val="00C955CE"/>
    <w:rsid w:val="00CA58D4"/>
    <w:rsid w:val="00CB4619"/>
    <w:rsid w:val="00CB7E8E"/>
    <w:rsid w:val="00CD01B3"/>
    <w:rsid w:val="00CD1B8B"/>
    <w:rsid w:val="00CD79E0"/>
    <w:rsid w:val="00CE20FD"/>
    <w:rsid w:val="00CE3F3C"/>
    <w:rsid w:val="00CE5432"/>
    <w:rsid w:val="00CF65A5"/>
    <w:rsid w:val="00D02490"/>
    <w:rsid w:val="00D038C5"/>
    <w:rsid w:val="00D1677C"/>
    <w:rsid w:val="00D17DBD"/>
    <w:rsid w:val="00D23AD6"/>
    <w:rsid w:val="00D26F52"/>
    <w:rsid w:val="00D326F4"/>
    <w:rsid w:val="00D33C42"/>
    <w:rsid w:val="00D409AD"/>
    <w:rsid w:val="00D4607D"/>
    <w:rsid w:val="00D72EBF"/>
    <w:rsid w:val="00D73461"/>
    <w:rsid w:val="00DB4C01"/>
    <w:rsid w:val="00DB55E6"/>
    <w:rsid w:val="00DB7EA3"/>
    <w:rsid w:val="00DC157A"/>
    <w:rsid w:val="00DC168B"/>
    <w:rsid w:val="00DC318E"/>
    <w:rsid w:val="00DC3788"/>
    <w:rsid w:val="00DD40AB"/>
    <w:rsid w:val="00DE2785"/>
    <w:rsid w:val="00DE400C"/>
    <w:rsid w:val="00DE5ADE"/>
    <w:rsid w:val="00DF19ED"/>
    <w:rsid w:val="00DF50DD"/>
    <w:rsid w:val="00DF7573"/>
    <w:rsid w:val="00E0282A"/>
    <w:rsid w:val="00E11EC7"/>
    <w:rsid w:val="00E22BA7"/>
    <w:rsid w:val="00E24BB7"/>
    <w:rsid w:val="00E534D5"/>
    <w:rsid w:val="00E647A8"/>
    <w:rsid w:val="00E74293"/>
    <w:rsid w:val="00E90535"/>
    <w:rsid w:val="00E95D09"/>
    <w:rsid w:val="00EA3E48"/>
    <w:rsid w:val="00EB4AE3"/>
    <w:rsid w:val="00EB6F43"/>
    <w:rsid w:val="00EC02C3"/>
    <w:rsid w:val="00EC400F"/>
    <w:rsid w:val="00ED1919"/>
    <w:rsid w:val="00ED1BBB"/>
    <w:rsid w:val="00ED2C43"/>
    <w:rsid w:val="00ED6CF2"/>
    <w:rsid w:val="00ED7334"/>
    <w:rsid w:val="00EE53E6"/>
    <w:rsid w:val="00EF145C"/>
    <w:rsid w:val="00EF7522"/>
    <w:rsid w:val="00EF7AA9"/>
    <w:rsid w:val="00F05029"/>
    <w:rsid w:val="00F1557F"/>
    <w:rsid w:val="00F16D1D"/>
    <w:rsid w:val="00F20221"/>
    <w:rsid w:val="00F21EF8"/>
    <w:rsid w:val="00F22829"/>
    <w:rsid w:val="00F240D1"/>
    <w:rsid w:val="00F320BE"/>
    <w:rsid w:val="00F44792"/>
    <w:rsid w:val="00F44AC7"/>
    <w:rsid w:val="00F45E1F"/>
    <w:rsid w:val="00F51B43"/>
    <w:rsid w:val="00F54A97"/>
    <w:rsid w:val="00F5575B"/>
    <w:rsid w:val="00F56F80"/>
    <w:rsid w:val="00F70D11"/>
    <w:rsid w:val="00F74E14"/>
    <w:rsid w:val="00F84B9F"/>
    <w:rsid w:val="00F9184A"/>
    <w:rsid w:val="00F97876"/>
    <w:rsid w:val="00FA4191"/>
    <w:rsid w:val="00FB1725"/>
    <w:rsid w:val="00FB2018"/>
    <w:rsid w:val="00FB2D85"/>
    <w:rsid w:val="00FB2EC5"/>
    <w:rsid w:val="00FB44B6"/>
    <w:rsid w:val="00FB7CA0"/>
    <w:rsid w:val="00FC7AD1"/>
    <w:rsid w:val="00FE3953"/>
    <w:rsid w:val="00FE418D"/>
    <w:rsid w:val="00FE66EC"/>
    <w:rsid w:val="00FE7091"/>
    <w:rsid w:val="00FE7E44"/>
    <w:rsid w:val="00FF2683"/>
    <w:rsid w:val="00FF2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29"/>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 w:type="paragraph" w:styleId="BalloonText">
    <w:name w:val="Balloon Text"/>
    <w:basedOn w:val="Normal"/>
    <w:link w:val="BalloonTextChar"/>
    <w:uiPriority w:val="99"/>
    <w:semiHidden/>
    <w:unhideWhenUsed/>
    <w:rsid w:val="003A30A6"/>
    <w:rPr>
      <w:rFonts w:ascii="Tahoma" w:hAnsi="Tahoma" w:cs="Tahoma"/>
      <w:sz w:val="16"/>
      <w:szCs w:val="16"/>
    </w:rPr>
  </w:style>
  <w:style w:type="character" w:customStyle="1" w:styleId="BalloonTextChar">
    <w:name w:val="Balloon Text Char"/>
    <w:basedOn w:val="DefaultParagraphFont"/>
    <w:link w:val="BalloonText"/>
    <w:uiPriority w:val="99"/>
    <w:semiHidden/>
    <w:rsid w:val="003A30A6"/>
    <w:rPr>
      <w:rFonts w:ascii="Tahoma" w:eastAsia="Times New Roman" w:hAnsi="Tahoma" w:cs="Tahoma"/>
      <w:sz w:val="16"/>
      <w:szCs w:val="16"/>
    </w:rPr>
  </w:style>
  <w:style w:type="character" w:customStyle="1" w:styleId="f576">
    <w:name w:val="f576"/>
    <w:basedOn w:val="DefaultParagraphFont"/>
    <w:rsid w:val="00F74E14"/>
  </w:style>
  <w:style w:type="character" w:customStyle="1" w:styleId="sp">
    <w:name w:val="sp"/>
    <w:basedOn w:val="DefaultParagraphFont"/>
    <w:rsid w:val="00F74E14"/>
  </w:style>
  <w:style w:type="character" w:styleId="CommentReference">
    <w:name w:val="annotation reference"/>
    <w:basedOn w:val="DefaultParagraphFont"/>
    <w:uiPriority w:val="99"/>
    <w:semiHidden/>
    <w:unhideWhenUsed/>
    <w:rsid w:val="008323FB"/>
    <w:rPr>
      <w:sz w:val="16"/>
      <w:szCs w:val="16"/>
    </w:rPr>
  </w:style>
  <w:style w:type="paragraph" w:styleId="CommentText">
    <w:name w:val="annotation text"/>
    <w:basedOn w:val="Normal"/>
    <w:link w:val="CommentTextChar"/>
    <w:uiPriority w:val="99"/>
    <w:semiHidden/>
    <w:unhideWhenUsed/>
    <w:rsid w:val="008323FB"/>
    <w:rPr>
      <w:sz w:val="20"/>
    </w:rPr>
  </w:style>
  <w:style w:type="character" w:customStyle="1" w:styleId="CommentTextChar">
    <w:name w:val="Comment Text Char"/>
    <w:basedOn w:val="DefaultParagraphFont"/>
    <w:link w:val="CommentText"/>
    <w:uiPriority w:val="99"/>
    <w:semiHidden/>
    <w:rsid w:val="008323FB"/>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23FB"/>
    <w:rPr>
      <w:b/>
      <w:bCs/>
    </w:rPr>
  </w:style>
  <w:style w:type="character" w:customStyle="1" w:styleId="CommentSubjectChar">
    <w:name w:val="Comment Subject Char"/>
    <w:basedOn w:val="CommentTextChar"/>
    <w:link w:val="CommentSubject"/>
    <w:uiPriority w:val="99"/>
    <w:semiHidden/>
    <w:rsid w:val="008323FB"/>
    <w:rPr>
      <w:rFonts w:ascii="Courier" w:eastAsia="Times New Roman" w:hAnsi="Courier"/>
      <w:b/>
      <w:bCs/>
      <w:sz w:val="20"/>
      <w:szCs w:val="20"/>
    </w:rPr>
  </w:style>
  <w:style w:type="paragraph" w:styleId="NormalWeb">
    <w:name w:val="Normal (Web)"/>
    <w:basedOn w:val="Normal"/>
    <w:rsid w:val="005E0394"/>
    <w:pPr>
      <w:spacing w:before="100" w:beforeAutospacing="1" w:after="100" w:afterAutospacing="1"/>
    </w:pPr>
    <w:rPr>
      <w:rFonts w:ascii="Times New Roman" w:hAnsi="Times New Roman"/>
      <w:szCs w:val="24"/>
    </w:rPr>
  </w:style>
  <w:style w:type="paragraph" w:customStyle="1" w:styleId="Default">
    <w:name w:val="Default"/>
    <w:rsid w:val="004910F4"/>
    <w:pPr>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ivs>
    <w:div w:id="958872334">
      <w:bodyDiv w:val="1"/>
      <w:marLeft w:val="0"/>
      <w:marRight w:val="0"/>
      <w:marTop w:val="0"/>
      <w:marBottom w:val="0"/>
      <w:divBdr>
        <w:top w:val="none" w:sz="0" w:space="0" w:color="auto"/>
        <w:left w:val="none" w:sz="0" w:space="0" w:color="auto"/>
        <w:bottom w:val="none" w:sz="0" w:space="0" w:color="auto"/>
        <w:right w:val="none" w:sz="0" w:space="0" w:color="auto"/>
      </w:divBdr>
    </w:div>
    <w:div w:id="1644389580">
      <w:bodyDiv w:val="1"/>
      <w:marLeft w:val="0"/>
      <w:marRight w:val="0"/>
      <w:marTop w:val="0"/>
      <w:marBottom w:val="0"/>
      <w:divBdr>
        <w:top w:val="none" w:sz="0" w:space="0" w:color="auto"/>
        <w:left w:val="none" w:sz="0" w:space="0" w:color="auto"/>
        <w:bottom w:val="none" w:sz="0" w:space="0" w:color="auto"/>
        <w:right w:val="none" w:sz="0" w:space="0" w:color="auto"/>
      </w:divBdr>
    </w:div>
    <w:div w:id="2122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Stickel</dc:creator>
  <cp:lastModifiedBy>Elizabeth</cp:lastModifiedBy>
  <cp:revision>68</cp:revision>
  <cp:lastPrinted>2016-12-12T21:47:00Z</cp:lastPrinted>
  <dcterms:created xsi:type="dcterms:W3CDTF">2015-01-26T15:28:00Z</dcterms:created>
  <dcterms:modified xsi:type="dcterms:W3CDTF">2017-01-13T23:02:00Z</dcterms:modified>
</cp:coreProperties>
</file>